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91BB" w14:textId="77777777" w:rsidR="00EC75E2" w:rsidRDefault="00841FEE" w:rsidP="008E077B">
      <w:pPr>
        <w:jc w:val="center"/>
      </w:pPr>
    </w:p>
    <w:p w14:paraId="6E2D91BC" w14:textId="77777777" w:rsidR="008E077B" w:rsidRDefault="008E077B" w:rsidP="008E077B">
      <w:pPr>
        <w:jc w:val="center"/>
      </w:pPr>
    </w:p>
    <w:p w14:paraId="6E2D91BD" w14:textId="77777777" w:rsidR="00E87018" w:rsidRDefault="00E87018" w:rsidP="008E077B">
      <w:pPr>
        <w:jc w:val="center"/>
      </w:pPr>
    </w:p>
    <w:p w14:paraId="6E2D91BE" w14:textId="77777777" w:rsidR="00E87018" w:rsidRDefault="00E87018" w:rsidP="008E077B">
      <w:pPr>
        <w:jc w:val="center"/>
      </w:pPr>
    </w:p>
    <w:p w14:paraId="6E2D91BF" w14:textId="77777777" w:rsidR="00E87018" w:rsidRDefault="00E87018" w:rsidP="008E077B">
      <w:pPr>
        <w:jc w:val="center"/>
      </w:pPr>
    </w:p>
    <w:p w14:paraId="6E2D91C0" w14:textId="77777777" w:rsidR="00E87018" w:rsidRDefault="00E87018" w:rsidP="008E077B">
      <w:pPr>
        <w:jc w:val="center"/>
      </w:pPr>
    </w:p>
    <w:p w14:paraId="6E2D91C1" w14:textId="77777777" w:rsidR="00E87018" w:rsidRDefault="00E87018" w:rsidP="008E077B">
      <w:pPr>
        <w:jc w:val="center"/>
      </w:pPr>
    </w:p>
    <w:p w14:paraId="6E2D91C2" w14:textId="77777777" w:rsidR="00E87018" w:rsidRDefault="00E87018" w:rsidP="008E077B">
      <w:pPr>
        <w:jc w:val="center"/>
      </w:pPr>
    </w:p>
    <w:p w14:paraId="6E2D91C3" w14:textId="052CBA4F" w:rsidR="008E077B" w:rsidRDefault="00841FEE" w:rsidP="008E077B">
      <w:pPr>
        <w:jc w:val="center"/>
      </w:pPr>
      <w:r>
        <w:rPr>
          <w:noProof/>
        </w:rPr>
        <w:drawing>
          <wp:inline distT="0" distB="0" distL="0" distR="0" wp14:anchorId="1FF41330" wp14:editId="467D22C0">
            <wp:extent cx="4309110" cy="1005840"/>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4317950" cy="1007903"/>
                    </a:xfrm>
                    <a:prstGeom prst="rect">
                      <a:avLst/>
                    </a:prstGeom>
                  </pic:spPr>
                </pic:pic>
              </a:graphicData>
            </a:graphic>
          </wp:inline>
        </w:drawing>
      </w:r>
    </w:p>
    <w:p w14:paraId="6E2D91C4" w14:textId="77777777" w:rsidR="00E87018" w:rsidRDefault="00E87018" w:rsidP="008E077B">
      <w:pPr>
        <w:jc w:val="center"/>
      </w:pPr>
    </w:p>
    <w:p w14:paraId="6E2D91C5" w14:textId="77777777" w:rsidR="00E87018" w:rsidRDefault="00E87018" w:rsidP="008E077B">
      <w:pPr>
        <w:jc w:val="center"/>
      </w:pPr>
    </w:p>
    <w:p w14:paraId="6E2D91C6" w14:textId="77777777" w:rsidR="00E87018" w:rsidRDefault="00E87018" w:rsidP="008E077B">
      <w:pPr>
        <w:jc w:val="center"/>
        <w:rPr>
          <w:rFonts w:ascii="Arial" w:hAnsi="Arial" w:cs="Arial"/>
          <w:sz w:val="48"/>
          <w:szCs w:val="48"/>
        </w:rPr>
      </w:pPr>
      <w:r w:rsidRPr="00E87018">
        <w:rPr>
          <w:rFonts w:ascii="Arial" w:hAnsi="Arial" w:cs="Arial"/>
          <w:sz w:val="48"/>
          <w:szCs w:val="48"/>
        </w:rPr>
        <w:t>Hot Works Permit</w:t>
      </w:r>
    </w:p>
    <w:p w14:paraId="6E2D91C7" w14:textId="77777777" w:rsidR="00E87018" w:rsidRDefault="00E87018" w:rsidP="008E077B">
      <w:pPr>
        <w:jc w:val="center"/>
        <w:rPr>
          <w:rFonts w:ascii="Arial" w:hAnsi="Arial" w:cs="Arial"/>
          <w:sz w:val="48"/>
          <w:szCs w:val="48"/>
        </w:rPr>
      </w:pPr>
    </w:p>
    <w:p w14:paraId="6E2D91C8" w14:textId="77777777" w:rsidR="00E87018" w:rsidRDefault="00E87018" w:rsidP="008E077B">
      <w:pPr>
        <w:jc w:val="center"/>
        <w:rPr>
          <w:rFonts w:ascii="Arial" w:hAnsi="Arial" w:cs="Arial"/>
          <w:sz w:val="48"/>
          <w:szCs w:val="48"/>
        </w:rPr>
      </w:pPr>
    </w:p>
    <w:p w14:paraId="6E2D91C9" w14:textId="423DDECA" w:rsidR="00E87018" w:rsidRDefault="00E87018" w:rsidP="008E077B">
      <w:pPr>
        <w:jc w:val="center"/>
        <w:rPr>
          <w:rFonts w:ascii="Arial" w:hAnsi="Arial" w:cs="Arial"/>
          <w:sz w:val="48"/>
          <w:szCs w:val="48"/>
        </w:rPr>
      </w:pPr>
    </w:p>
    <w:p w14:paraId="5A98BD5B" w14:textId="135CB4DC" w:rsidR="00B71A8C" w:rsidRDefault="00B71A8C" w:rsidP="008E077B">
      <w:pPr>
        <w:jc w:val="center"/>
        <w:rPr>
          <w:rFonts w:ascii="Arial" w:hAnsi="Arial" w:cs="Arial"/>
          <w:sz w:val="48"/>
          <w:szCs w:val="48"/>
        </w:rPr>
      </w:pPr>
    </w:p>
    <w:p w14:paraId="669319BC" w14:textId="77777777" w:rsidR="00B71A8C" w:rsidRDefault="00B71A8C" w:rsidP="008E077B">
      <w:pPr>
        <w:jc w:val="center"/>
        <w:rPr>
          <w:rFonts w:ascii="Arial" w:hAnsi="Arial" w:cs="Arial"/>
          <w:sz w:val="48"/>
          <w:szCs w:val="48"/>
        </w:rPr>
      </w:pPr>
    </w:p>
    <w:p w14:paraId="6E2D91CA" w14:textId="77777777" w:rsidR="00E87018" w:rsidRDefault="00E87018" w:rsidP="008E077B">
      <w:pPr>
        <w:jc w:val="center"/>
        <w:rPr>
          <w:rFonts w:ascii="Arial" w:hAnsi="Arial" w:cs="Arial"/>
          <w:sz w:val="48"/>
          <w:szCs w:val="48"/>
        </w:rPr>
      </w:pPr>
    </w:p>
    <w:p w14:paraId="6E2D91CB" w14:textId="77777777" w:rsidR="00E87018" w:rsidRDefault="00E87018" w:rsidP="008E077B">
      <w:pPr>
        <w:jc w:val="center"/>
        <w:rPr>
          <w:rFonts w:ascii="Arial" w:hAnsi="Arial" w:cs="Arial"/>
          <w:sz w:val="48"/>
          <w:szCs w:val="48"/>
        </w:rPr>
      </w:pPr>
    </w:p>
    <w:p w14:paraId="6E2D91CC" w14:textId="77777777" w:rsidR="00E87018" w:rsidRDefault="00E87018" w:rsidP="00E87018">
      <w:pPr>
        <w:rPr>
          <w:rFonts w:ascii="Arial" w:hAnsi="Arial" w:cs="Arial"/>
          <w:color w:val="FF0000"/>
        </w:rPr>
      </w:pPr>
      <w:r>
        <w:rPr>
          <w:rFonts w:ascii="Arial" w:hAnsi="Arial" w:cs="Arial"/>
          <w:color w:val="FF0000"/>
        </w:rPr>
        <w:t>Notes for completion.</w:t>
      </w:r>
    </w:p>
    <w:p w14:paraId="6E2D91CD" w14:textId="77777777" w:rsidR="00E87018" w:rsidRDefault="00E87018" w:rsidP="00E87018">
      <w:pPr>
        <w:pStyle w:val="ListParagraph"/>
        <w:numPr>
          <w:ilvl w:val="0"/>
          <w:numId w:val="1"/>
        </w:numPr>
        <w:rPr>
          <w:rFonts w:ascii="Arial" w:hAnsi="Arial" w:cs="Arial"/>
        </w:rPr>
      </w:pPr>
      <w:r>
        <w:rPr>
          <w:rFonts w:ascii="Arial" w:hAnsi="Arial" w:cs="Arial"/>
        </w:rPr>
        <w:t>All sections must be fully completed, prior, to any works taking place</w:t>
      </w:r>
    </w:p>
    <w:p w14:paraId="6E2D91CE" w14:textId="77777777" w:rsidR="00E87018" w:rsidRDefault="00E87018" w:rsidP="00E87018">
      <w:pPr>
        <w:pStyle w:val="ListParagraph"/>
        <w:numPr>
          <w:ilvl w:val="0"/>
          <w:numId w:val="1"/>
        </w:numPr>
        <w:rPr>
          <w:rFonts w:ascii="Arial" w:hAnsi="Arial" w:cs="Arial"/>
        </w:rPr>
      </w:pPr>
      <w:r>
        <w:rPr>
          <w:rFonts w:ascii="Arial" w:hAnsi="Arial" w:cs="Arial"/>
        </w:rPr>
        <w:t>Guidance information can be found in appendix 1. These are to be followed when completing this permit and by operatives when completing any hot works.</w:t>
      </w:r>
    </w:p>
    <w:p w14:paraId="6E2D91CF" w14:textId="77777777" w:rsidR="00E87018" w:rsidRDefault="00E87018" w:rsidP="00E87018">
      <w:pPr>
        <w:pStyle w:val="ListParagraph"/>
        <w:numPr>
          <w:ilvl w:val="0"/>
          <w:numId w:val="1"/>
        </w:numPr>
        <w:rPr>
          <w:rFonts w:ascii="Arial" w:hAnsi="Arial" w:cs="Arial"/>
        </w:rPr>
      </w:pPr>
      <w:r>
        <w:rPr>
          <w:rFonts w:ascii="Arial" w:hAnsi="Arial" w:cs="Arial"/>
        </w:rPr>
        <w:lastRenderedPageBreak/>
        <w:t>This permit and its instructions conform to COMAH Regulations 2015 (updated June15)</w:t>
      </w:r>
    </w:p>
    <w:p w14:paraId="6E2D91D0" w14:textId="77777777" w:rsidR="00E87018" w:rsidRDefault="00E87018" w:rsidP="00E87018">
      <w:pPr>
        <w:pStyle w:val="ListParagraph"/>
        <w:numPr>
          <w:ilvl w:val="0"/>
          <w:numId w:val="1"/>
        </w:numPr>
        <w:rPr>
          <w:rFonts w:ascii="Arial" w:hAnsi="Arial" w:cs="Arial"/>
        </w:rPr>
      </w:pPr>
      <w:r>
        <w:rPr>
          <w:rFonts w:ascii="Arial" w:hAnsi="Arial" w:cs="Arial"/>
        </w:rPr>
        <w:t>Once work has stopped operatives must fully complete their section &amp; return this permit to their respective offices for filing</w:t>
      </w:r>
    </w:p>
    <w:p w14:paraId="6E2D91D1" w14:textId="77777777" w:rsidR="00E87018" w:rsidRDefault="00E87018" w:rsidP="00E87018">
      <w:pPr>
        <w:pStyle w:val="ListParagraph"/>
        <w:numPr>
          <w:ilvl w:val="0"/>
          <w:numId w:val="1"/>
        </w:numPr>
        <w:rPr>
          <w:rFonts w:ascii="Arial" w:hAnsi="Arial" w:cs="Arial"/>
        </w:rPr>
      </w:pPr>
      <w:r>
        <w:rPr>
          <w:rFonts w:ascii="Arial" w:hAnsi="Arial" w:cs="Arial"/>
        </w:rPr>
        <w:t xml:space="preserve">Completed permits must be stored for a minimum period of 5 years. </w:t>
      </w:r>
    </w:p>
    <w:p w14:paraId="6E2D91D2" w14:textId="77777777" w:rsidR="00E87018" w:rsidRDefault="00E87018" w:rsidP="00E87018">
      <w:pPr>
        <w:rPr>
          <w:rFonts w:ascii="Arial" w:hAnsi="Arial" w:cs="Arial"/>
        </w:rPr>
      </w:pPr>
    </w:p>
    <w:p w14:paraId="6E2D91D3" w14:textId="5F5BB3E0" w:rsidR="00AE4334" w:rsidRDefault="00E87018" w:rsidP="00E87018">
      <w:pPr>
        <w:rPr>
          <w:rFonts w:ascii="Arial" w:hAnsi="Arial" w:cs="Arial"/>
        </w:rPr>
      </w:pPr>
      <w:r>
        <w:rPr>
          <w:rFonts w:ascii="Arial" w:hAnsi="Arial" w:cs="Arial"/>
        </w:rPr>
        <w:t xml:space="preserve">Hot works covers a variety of tasks that are completed by employees </w:t>
      </w:r>
      <w:r w:rsidR="00AE4334">
        <w:rPr>
          <w:rFonts w:ascii="Arial" w:hAnsi="Arial" w:cs="Arial"/>
        </w:rPr>
        <w:t xml:space="preserve">of the </w:t>
      </w:r>
      <w:r w:rsidR="00B71A8C">
        <w:rPr>
          <w:rFonts w:ascii="Arial" w:hAnsi="Arial" w:cs="Arial"/>
        </w:rPr>
        <w:t>company</w:t>
      </w:r>
      <w:r w:rsidR="00AE4334">
        <w:rPr>
          <w:rFonts w:ascii="Arial" w:hAnsi="Arial" w:cs="Arial"/>
        </w:rPr>
        <w:t>, it also covers:</w:t>
      </w:r>
    </w:p>
    <w:p w14:paraId="6E2D91D4" w14:textId="77777777" w:rsidR="00E87018" w:rsidRDefault="00AE4334" w:rsidP="00AE4334">
      <w:pPr>
        <w:pStyle w:val="ListParagraph"/>
        <w:numPr>
          <w:ilvl w:val="0"/>
          <w:numId w:val="2"/>
        </w:numPr>
        <w:rPr>
          <w:rFonts w:ascii="Arial" w:hAnsi="Arial" w:cs="Arial"/>
        </w:rPr>
      </w:pPr>
      <w:r>
        <w:rPr>
          <w:rFonts w:ascii="Arial" w:hAnsi="Arial" w:cs="Arial"/>
        </w:rPr>
        <w:t>Equipment designed to produce heat</w:t>
      </w:r>
    </w:p>
    <w:p w14:paraId="6E2D91D5" w14:textId="77777777" w:rsidR="00AE4334" w:rsidRDefault="00AE4334" w:rsidP="00AE4334">
      <w:pPr>
        <w:pStyle w:val="ListParagraph"/>
        <w:numPr>
          <w:ilvl w:val="0"/>
          <w:numId w:val="2"/>
        </w:numPr>
        <w:rPr>
          <w:rFonts w:ascii="Arial" w:hAnsi="Arial" w:cs="Arial"/>
        </w:rPr>
      </w:pPr>
      <w:r>
        <w:rPr>
          <w:rFonts w:ascii="Arial" w:hAnsi="Arial" w:cs="Arial"/>
        </w:rPr>
        <w:t>Welding Equipment</w:t>
      </w:r>
    </w:p>
    <w:p w14:paraId="6E2D91D6" w14:textId="77777777" w:rsidR="00AE4334" w:rsidRDefault="00AE4334" w:rsidP="00AE4334">
      <w:pPr>
        <w:pStyle w:val="ListParagraph"/>
        <w:numPr>
          <w:ilvl w:val="0"/>
          <w:numId w:val="2"/>
        </w:numPr>
        <w:rPr>
          <w:rFonts w:ascii="Arial" w:hAnsi="Arial" w:cs="Arial"/>
        </w:rPr>
      </w:pPr>
      <w:r>
        <w:rPr>
          <w:rFonts w:ascii="Arial" w:hAnsi="Arial" w:cs="Arial"/>
        </w:rPr>
        <w:t>Blow Torches</w:t>
      </w:r>
    </w:p>
    <w:p w14:paraId="6E2D91D7" w14:textId="77777777" w:rsidR="00AE4334" w:rsidRDefault="00AE4334" w:rsidP="00AE4334">
      <w:pPr>
        <w:pStyle w:val="ListParagraph"/>
        <w:numPr>
          <w:ilvl w:val="0"/>
          <w:numId w:val="2"/>
        </w:numPr>
        <w:rPr>
          <w:rFonts w:ascii="Arial" w:hAnsi="Arial" w:cs="Arial"/>
        </w:rPr>
      </w:pPr>
      <w:r>
        <w:rPr>
          <w:rFonts w:ascii="Arial" w:hAnsi="Arial" w:cs="Arial"/>
        </w:rPr>
        <w:t>Abrasive Wheels</w:t>
      </w:r>
    </w:p>
    <w:p w14:paraId="6E2D91D8" w14:textId="77777777" w:rsidR="00AE4334" w:rsidRDefault="00AE4334" w:rsidP="00AE4334">
      <w:pPr>
        <w:pStyle w:val="ListParagraph"/>
        <w:numPr>
          <w:ilvl w:val="0"/>
          <w:numId w:val="2"/>
        </w:numPr>
        <w:rPr>
          <w:rFonts w:ascii="Arial" w:hAnsi="Arial" w:cs="Arial"/>
        </w:rPr>
      </w:pPr>
      <w:r>
        <w:rPr>
          <w:rFonts w:ascii="Arial" w:hAnsi="Arial" w:cs="Arial"/>
        </w:rPr>
        <w:t>Hot Air Guns</w:t>
      </w:r>
    </w:p>
    <w:p w14:paraId="6E2D91D9" w14:textId="77777777" w:rsidR="00AE4334" w:rsidRDefault="00AE4334" w:rsidP="00AE4334">
      <w:pPr>
        <w:pStyle w:val="ListParagraph"/>
        <w:numPr>
          <w:ilvl w:val="0"/>
          <w:numId w:val="2"/>
        </w:numPr>
        <w:rPr>
          <w:rFonts w:ascii="Arial" w:hAnsi="Arial" w:cs="Arial"/>
        </w:rPr>
      </w:pPr>
      <w:r>
        <w:rPr>
          <w:rFonts w:ascii="Arial" w:hAnsi="Arial" w:cs="Arial"/>
        </w:rPr>
        <w:t>Pitch Heaters</w:t>
      </w:r>
    </w:p>
    <w:p w14:paraId="6E2D91DA" w14:textId="77777777" w:rsidR="00AE4334" w:rsidRDefault="00AE4334" w:rsidP="00AE4334">
      <w:pPr>
        <w:pStyle w:val="ListParagraph"/>
        <w:numPr>
          <w:ilvl w:val="0"/>
          <w:numId w:val="2"/>
        </w:numPr>
        <w:rPr>
          <w:rFonts w:ascii="Arial" w:hAnsi="Arial" w:cs="Arial"/>
        </w:rPr>
      </w:pPr>
      <w:r>
        <w:rPr>
          <w:rFonts w:ascii="Arial" w:hAnsi="Arial" w:cs="Arial"/>
        </w:rPr>
        <w:t xml:space="preserve">Any item / appliance that </w:t>
      </w:r>
      <w:proofErr w:type="gramStart"/>
      <w:r>
        <w:rPr>
          <w:rFonts w:ascii="Arial" w:hAnsi="Arial" w:cs="Arial"/>
        </w:rPr>
        <w:t>is capable of producing</w:t>
      </w:r>
      <w:proofErr w:type="gramEnd"/>
      <w:r>
        <w:rPr>
          <w:rFonts w:ascii="Arial" w:hAnsi="Arial" w:cs="Arial"/>
        </w:rPr>
        <w:t xml:space="preserve"> a naked flame, or a temperature that is above ‘normal’ room temperature – IE: 21 </w:t>
      </w:r>
      <w:r>
        <w:rPr>
          <w:rFonts w:ascii="Vrinda" w:hAnsi="Vrinda" w:cs="Vrinda"/>
        </w:rPr>
        <w:t>°</w:t>
      </w:r>
      <w:r>
        <w:rPr>
          <w:rFonts w:ascii="Arial" w:hAnsi="Arial" w:cs="Arial"/>
        </w:rPr>
        <w:t>C</w:t>
      </w:r>
    </w:p>
    <w:p w14:paraId="6E2D91DB" w14:textId="77777777" w:rsidR="00AE4334" w:rsidRDefault="00AE4334" w:rsidP="00AE4334">
      <w:pPr>
        <w:rPr>
          <w:rFonts w:ascii="Arial" w:hAnsi="Arial" w:cs="Arial"/>
        </w:rPr>
      </w:pPr>
      <w:r>
        <w:rPr>
          <w:rFonts w:ascii="Arial" w:hAnsi="Arial" w:cs="Arial"/>
        </w:rPr>
        <w:t xml:space="preserve">Due to the very nature of this type of work or equipment used, only trained and authorised operatives </w:t>
      </w:r>
      <w:proofErr w:type="gramStart"/>
      <w:r>
        <w:rPr>
          <w:rFonts w:ascii="Arial" w:hAnsi="Arial" w:cs="Arial"/>
        </w:rPr>
        <w:t>are able to</w:t>
      </w:r>
      <w:proofErr w:type="gramEnd"/>
      <w:r>
        <w:rPr>
          <w:rFonts w:ascii="Arial" w:hAnsi="Arial" w:cs="Arial"/>
        </w:rPr>
        <w:t xml:space="preserve"> complete this specialist task.</w:t>
      </w:r>
    </w:p>
    <w:p w14:paraId="6E2D91DC" w14:textId="77777777" w:rsidR="00AE4334" w:rsidRDefault="00AE4334" w:rsidP="00AE4334">
      <w:pPr>
        <w:rPr>
          <w:rFonts w:ascii="Arial" w:hAnsi="Arial" w:cs="Arial"/>
        </w:rPr>
      </w:pPr>
      <w:r>
        <w:rPr>
          <w:rFonts w:ascii="Arial" w:hAnsi="Arial" w:cs="Arial"/>
        </w:rPr>
        <w:t>In all cases a hot works permit will need to be issued before the task can be completed.</w:t>
      </w:r>
    </w:p>
    <w:p w14:paraId="6E2D91DD" w14:textId="1E10FDEC" w:rsidR="00AE4334" w:rsidRDefault="00AE4334" w:rsidP="00AE4334">
      <w:pPr>
        <w:pBdr>
          <w:top w:val="single" w:sz="4" w:space="1" w:color="auto"/>
          <w:left w:val="single" w:sz="4" w:space="4" w:color="auto"/>
          <w:bottom w:val="single" w:sz="4" w:space="1" w:color="auto"/>
          <w:right w:val="single" w:sz="4" w:space="4" w:color="auto"/>
        </w:pBdr>
        <w:shd w:val="clear" w:color="auto" w:fill="FF0000"/>
        <w:jc w:val="center"/>
        <w:rPr>
          <w:rFonts w:ascii="Arial" w:hAnsi="Arial" w:cs="Arial"/>
          <w:b/>
          <w:color w:val="FFFFFF" w:themeColor="background1"/>
        </w:rPr>
      </w:pPr>
      <w:r w:rsidRPr="00AE4334">
        <w:rPr>
          <w:rFonts w:ascii="Arial" w:hAnsi="Arial" w:cs="Arial"/>
          <w:b/>
          <w:color w:val="FFFFFF" w:themeColor="background1"/>
        </w:rPr>
        <w:t xml:space="preserve">If a sub-contractor is going to be used to complete a ‘hot works’ </w:t>
      </w:r>
      <w:proofErr w:type="gramStart"/>
      <w:r w:rsidRPr="00AE4334">
        <w:rPr>
          <w:rFonts w:ascii="Arial" w:hAnsi="Arial" w:cs="Arial"/>
          <w:b/>
          <w:color w:val="FFFFFF" w:themeColor="background1"/>
        </w:rPr>
        <w:t>task, or</w:t>
      </w:r>
      <w:proofErr w:type="gramEnd"/>
      <w:r w:rsidRPr="00AE4334">
        <w:rPr>
          <w:rFonts w:ascii="Arial" w:hAnsi="Arial" w:cs="Arial"/>
          <w:b/>
          <w:color w:val="FFFFFF" w:themeColor="background1"/>
        </w:rPr>
        <w:t xml:space="preserve"> is likely to use any of the equipment listed above you must contact </w:t>
      </w:r>
      <w:r w:rsidR="00B71A8C">
        <w:rPr>
          <w:rFonts w:ascii="Arial" w:hAnsi="Arial" w:cs="Arial"/>
          <w:b/>
          <w:color w:val="FFFFFF" w:themeColor="background1"/>
        </w:rPr>
        <w:t xml:space="preserve">a director </w:t>
      </w:r>
      <w:r w:rsidRPr="00AE4334">
        <w:rPr>
          <w:rFonts w:ascii="Arial" w:hAnsi="Arial" w:cs="Arial"/>
          <w:b/>
          <w:color w:val="FFFFFF" w:themeColor="background1"/>
        </w:rPr>
        <w:t>for advice prior to this permit being issued.</w:t>
      </w:r>
    </w:p>
    <w:p w14:paraId="6E2D91DE" w14:textId="77777777" w:rsidR="00AE4334" w:rsidRDefault="00AE4334" w:rsidP="00AE4334">
      <w:pPr>
        <w:rPr>
          <w:rFonts w:ascii="Arial" w:hAnsi="Arial" w:cs="Arial"/>
        </w:rPr>
      </w:pPr>
    </w:p>
    <w:p w14:paraId="6E2D91DF" w14:textId="77777777" w:rsidR="00AE4334" w:rsidRDefault="00AE4334" w:rsidP="00AE4334">
      <w:pPr>
        <w:rPr>
          <w:rFonts w:ascii="Arial" w:hAnsi="Arial" w:cs="Arial"/>
        </w:rPr>
      </w:pPr>
      <w:r w:rsidRPr="00AE4334">
        <w:rPr>
          <w:rFonts w:ascii="Arial" w:hAnsi="Arial" w:cs="Arial"/>
          <w:u w:val="single"/>
        </w:rPr>
        <w:t>Before issuing this permit.</w:t>
      </w:r>
    </w:p>
    <w:p w14:paraId="6E2D91E0" w14:textId="77777777" w:rsidR="00AE4334" w:rsidRDefault="00AE4334" w:rsidP="00AE4334">
      <w:pPr>
        <w:rPr>
          <w:rFonts w:ascii="Arial" w:hAnsi="Arial" w:cs="Arial"/>
        </w:rPr>
      </w:pPr>
      <w:r>
        <w:rPr>
          <w:rFonts w:ascii="Arial" w:hAnsi="Arial" w:cs="Arial"/>
        </w:rPr>
        <w:t>Before you issue any hot works permit you must have the following information available to you:</w:t>
      </w:r>
    </w:p>
    <w:p w14:paraId="6E2D91E1" w14:textId="77777777" w:rsidR="00AE4334" w:rsidRDefault="00AE4334" w:rsidP="00AE4334">
      <w:pPr>
        <w:pStyle w:val="ListParagraph"/>
        <w:numPr>
          <w:ilvl w:val="0"/>
          <w:numId w:val="3"/>
        </w:numPr>
        <w:rPr>
          <w:rFonts w:ascii="Arial" w:hAnsi="Arial" w:cs="Arial"/>
        </w:rPr>
      </w:pPr>
      <w:r>
        <w:rPr>
          <w:rFonts w:ascii="Arial" w:hAnsi="Arial" w:cs="Arial"/>
        </w:rPr>
        <w:t>The type of appliance(s) that are going to be installed</w:t>
      </w:r>
    </w:p>
    <w:p w14:paraId="6E2D91E2" w14:textId="77777777" w:rsidR="00AE4334" w:rsidRDefault="00AE4334" w:rsidP="00AE4334">
      <w:pPr>
        <w:pStyle w:val="ListParagraph"/>
        <w:numPr>
          <w:ilvl w:val="0"/>
          <w:numId w:val="3"/>
        </w:numPr>
        <w:rPr>
          <w:rFonts w:ascii="Arial" w:hAnsi="Arial" w:cs="Arial"/>
        </w:rPr>
      </w:pPr>
      <w:r>
        <w:rPr>
          <w:rFonts w:ascii="Arial" w:hAnsi="Arial" w:cs="Arial"/>
        </w:rPr>
        <w:t>The full postal address of the location work will take place at</w:t>
      </w:r>
    </w:p>
    <w:p w14:paraId="6E2D91E3" w14:textId="77777777" w:rsidR="00AE4334" w:rsidRDefault="00AE4334" w:rsidP="00AE4334">
      <w:pPr>
        <w:pStyle w:val="ListParagraph"/>
        <w:numPr>
          <w:ilvl w:val="0"/>
          <w:numId w:val="3"/>
        </w:numPr>
        <w:rPr>
          <w:rFonts w:ascii="Arial" w:hAnsi="Arial" w:cs="Arial"/>
        </w:rPr>
      </w:pPr>
      <w:r>
        <w:rPr>
          <w:rFonts w:ascii="Arial" w:hAnsi="Arial" w:cs="Arial"/>
        </w:rPr>
        <w:t>The type of equipment that will be used at the location</w:t>
      </w:r>
    </w:p>
    <w:p w14:paraId="6E2D91E4" w14:textId="77777777" w:rsidR="00AE4334" w:rsidRDefault="00AE4334" w:rsidP="00AE4334">
      <w:pPr>
        <w:pStyle w:val="ListParagraph"/>
        <w:numPr>
          <w:ilvl w:val="0"/>
          <w:numId w:val="3"/>
        </w:numPr>
        <w:rPr>
          <w:rFonts w:ascii="Arial" w:hAnsi="Arial" w:cs="Arial"/>
        </w:rPr>
      </w:pPr>
      <w:r>
        <w:rPr>
          <w:rFonts w:ascii="Arial" w:hAnsi="Arial" w:cs="Arial"/>
        </w:rPr>
        <w:t>Completed Risk Assessments and Method Statements for the task(s) to be completed</w:t>
      </w:r>
    </w:p>
    <w:p w14:paraId="6E2D91E5" w14:textId="77777777" w:rsidR="00AE4334" w:rsidRDefault="00AE4334" w:rsidP="00AE4334">
      <w:pPr>
        <w:pStyle w:val="ListParagraph"/>
        <w:numPr>
          <w:ilvl w:val="0"/>
          <w:numId w:val="3"/>
        </w:numPr>
        <w:rPr>
          <w:rFonts w:ascii="Arial" w:hAnsi="Arial" w:cs="Arial"/>
        </w:rPr>
      </w:pPr>
      <w:r>
        <w:rPr>
          <w:rFonts w:ascii="Arial" w:hAnsi="Arial" w:cs="Arial"/>
        </w:rPr>
        <w:t>Details and credentials of the operative who will be completing the task(s)</w:t>
      </w:r>
    </w:p>
    <w:p w14:paraId="6E2D91E6" w14:textId="77777777" w:rsidR="00AE4334" w:rsidRDefault="00AE4334" w:rsidP="00AE4334">
      <w:pPr>
        <w:pStyle w:val="ListParagraph"/>
        <w:numPr>
          <w:ilvl w:val="0"/>
          <w:numId w:val="3"/>
        </w:numPr>
        <w:rPr>
          <w:rFonts w:ascii="Arial" w:hAnsi="Arial" w:cs="Arial"/>
        </w:rPr>
      </w:pPr>
      <w:r>
        <w:rPr>
          <w:rFonts w:ascii="Arial" w:hAnsi="Arial" w:cs="Arial"/>
        </w:rPr>
        <w:t>Site managers details</w:t>
      </w:r>
    </w:p>
    <w:p w14:paraId="6E2D91E7" w14:textId="77777777" w:rsidR="00DE095A" w:rsidRDefault="00DE095A" w:rsidP="00AE4334">
      <w:pPr>
        <w:pStyle w:val="ListParagraph"/>
        <w:numPr>
          <w:ilvl w:val="0"/>
          <w:numId w:val="3"/>
        </w:numPr>
        <w:rPr>
          <w:rFonts w:ascii="Arial" w:hAnsi="Arial" w:cs="Arial"/>
        </w:rPr>
      </w:pPr>
      <w:r>
        <w:rPr>
          <w:rFonts w:ascii="Arial" w:hAnsi="Arial" w:cs="Arial"/>
        </w:rPr>
        <w:t>Details of timings for the task (IE: How long will it take)</w:t>
      </w:r>
    </w:p>
    <w:p w14:paraId="6E2D91E8" w14:textId="77777777" w:rsidR="00DE095A" w:rsidRDefault="00DE095A" w:rsidP="00AE4334">
      <w:pPr>
        <w:rPr>
          <w:rFonts w:ascii="Arial" w:hAnsi="Arial" w:cs="Arial"/>
        </w:rPr>
      </w:pPr>
      <w:r>
        <w:rPr>
          <w:rFonts w:ascii="Arial" w:hAnsi="Arial" w:cs="Arial"/>
        </w:rPr>
        <w:t xml:space="preserve">Once you have this information you must fully complete the certificate (on page </w:t>
      </w:r>
      <w:r w:rsidR="00BC49F2">
        <w:rPr>
          <w:rFonts w:ascii="Arial" w:hAnsi="Arial" w:cs="Arial"/>
        </w:rPr>
        <w:t>5</w:t>
      </w:r>
      <w:r>
        <w:rPr>
          <w:rFonts w:ascii="Arial" w:hAnsi="Arial" w:cs="Arial"/>
        </w:rPr>
        <w:t>) and issue to the operative along with all risk assessments and method statements.</w:t>
      </w:r>
    </w:p>
    <w:p w14:paraId="6E2D91E9" w14:textId="77777777" w:rsidR="00AE4334" w:rsidRDefault="00DE095A" w:rsidP="00AE4334">
      <w:pPr>
        <w:rPr>
          <w:rFonts w:ascii="Arial" w:hAnsi="Arial" w:cs="Arial"/>
        </w:rPr>
      </w:pPr>
      <w:r>
        <w:rPr>
          <w:rFonts w:ascii="Arial" w:hAnsi="Arial" w:cs="Arial"/>
        </w:rPr>
        <w:t>Permits must only be</w:t>
      </w:r>
      <w:r w:rsidR="00AE4334" w:rsidRPr="00AE4334">
        <w:rPr>
          <w:rFonts w:ascii="Arial" w:hAnsi="Arial" w:cs="Arial"/>
        </w:rPr>
        <w:t xml:space="preserve"> </w:t>
      </w:r>
      <w:r>
        <w:rPr>
          <w:rFonts w:ascii="Arial" w:hAnsi="Arial" w:cs="Arial"/>
        </w:rPr>
        <w:t>issued for the maximum period of 1 working day at a time, consideration must be given to the timing of the final checks that must be made within the conditions of issuing this permit.</w:t>
      </w:r>
    </w:p>
    <w:p w14:paraId="6E2D91EA" w14:textId="77777777" w:rsidR="00DE095A" w:rsidRPr="00DE095A" w:rsidRDefault="00DE095A" w:rsidP="00AE4334">
      <w:pPr>
        <w:rPr>
          <w:rFonts w:ascii="Arial" w:hAnsi="Arial" w:cs="Arial"/>
          <w:u w:val="single"/>
        </w:rPr>
      </w:pPr>
      <w:r w:rsidRPr="00DE095A">
        <w:rPr>
          <w:rFonts w:ascii="Arial" w:hAnsi="Arial" w:cs="Arial"/>
          <w:u w:val="single"/>
        </w:rPr>
        <w:t>Notice to Operative(s) – Before you start work.</w:t>
      </w:r>
    </w:p>
    <w:p w14:paraId="6E2D91EB" w14:textId="77777777" w:rsidR="00DE095A" w:rsidRDefault="00DE095A" w:rsidP="00AE4334">
      <w:pPr>
        <w:rPr>
          <w:rFonts w:ascii="Arial" w:hAnsi="Arial" w:cs="Arial"/>
        </w:rPr>
      </w:pPr>
      <w:r>
        <w:rPr>
          <w:rFonts w:ascii="Arial" w:hAnsi="Arial" w:cs="Arial"/>
        </w:rPr>
        <w:t>You must check the details contained within the permit (page</w:t>
      </w:r>
      <w:r w:rsidR="00BC49F2">
        <w:rPr>
          <w:rFonts w:ascii="Arial" w:hAnsi="Arial" w:cs="Arial"/>
        </w:rPr>
        <w:t xml:space="preserve"> 5</w:t>
      </w:r>
      <w:proofErr w:type="gramStart"/>
      <w:r>
        <w:rPr>
          <w:rFonts w:ascii="Arial" w:hAnsi="Arial" w:cs="Arial"/>
        </w:rPr>
        <w:t>),</w:t>
      </w:r>
      <w:proofErr w:type="gramEnd"/>
      <w:r>
        <w:rPr>
          <w:rFonts w:ascii="Arial" w:hAnsi="Arial" w:cs="Arial"/>
        </w:rPr>
        <w:t xml:space="preserve"> you are only authorised to:</w:t>
      </w:r>
    </w:p>
    <w:p w14:paraId="6E2D91EC" w14:textId="77777777" w:rsidR="00DE095A" w:rsidRDefault="00DE095A" w:rsidP="00DE095A">
      <w:pPr>
        <w:pStyle w:val="ListParagraph"/>
        <w:numPr>
          <w:ilvl w:val="0"/>
          <w:numId w:val="4"/>
        </w:numPr>
        <w:rPr>
          <w:rFonts w:ascii="Arial" w:hAnsi="Arial" w:cs="Arial"/>
        </w:rPr>
      </w:pPr>
      <w:r>
        <w:rPr>
          <w:rFonts w:ascii="Arial" w:hAnsi="Arial" w:cs="Arial"/>
        </w:rPr>
        <w:t>Use or operate equipment that has been listed within the permit</w:t>
      </w:r>
    </w:p>
    <w:p w14:paraId="6E2D91ED" w14:textId="77777777" w:rsidR="00DE095A" w:rsidRDefault="00DE095A" w:rsidP="00DE095A">
      <w:pPr>
        <w:pStyle w:val="ListParagraph"/>
        <w:numPr>
          <w:ilvl w:val="0"/>
          <w:numId w:val="4"/>
        </w:numPr>
        <w:rPr>
          <w:rFonts w:ascii="Arial" w:hAnsi="Arial" w:cs="Arial"/>
        </w:rPr>
      </w:pPr>
      <w:r>
        <w:rPr>
          <w:rFonts w:ascii="Arial" w:hAnsi="Arial" w:cs="Arial"/>
        </w:rPr>
        <w:lastRenderedPageBreak/>
        <w:t>Operate ‘hot works’ during the times and dates shown on the permit</w:t>
      </w:r>
    </w:p>
    <w:p w14:paraId="6E2D91EE" w14:textId="77777777" w:rsidR="00DE095A" w:rsidRDefault="00DE095A" w:rsidP="00DE095A">
      <w:pPr>
        <w:pStyle w:val="ListParagraph"/>
        <w:numPr>
          <w:ilvl w:val="0"/>
          <w:numId w:val="4"/>
        </w:numPr>
        <w:rPr>
          <w:rFonts w:ascii="Arial" w:hAnsi="Arial" w:cs="Arial"/>
        </w:rPr>
      </w:pPr>
      <w:r>
        <w:rPr>
          <w:rFonts w:ascii="Arial" w:hAnsi="Arial" w:cs="Arial"/>
        </w:rPr>
        <w:t>Complete the task(s) that are listed within the permit.</w:t>
      </w:r>
    </w:p>
    <w:p w14:paraId="6E2D91EF" w14:textId="77777777" w:rsidR="00DE095A" w:rsidRDefault="00DE095A" w:rsidP="00DE095A">
      <w:pPr>
        <w:rPr>
          <w:rFonts w:ascii="Arial" w:hAnsi="Arial" w:cs="Arial"/>
        </w:rPr>
      </w:pPr>
      <w:r>
        <w:rPr>
          <w:rFonts w:ascii="Arial" w:hAnsi="Arial" w:cs="Arial"/>
        </w:rPr>
        <w:t>You must ensure that the site manager or fire officer (no other person) is aware that you are on site and will be completing hot works.</w:t>
      </w:r>
    </w:p>
    <w:p w14:paraId="6E2D91F0" w14:textId="77777777" w:rsidR="00DE095A" w:rsidRDefault="00DE095A" w:rsidP="00DE095A">
      <w:pPr>
        <w:rPr>
          <w:rFonts w:ascii="Arial" w:hAnsi="Arial" w:cs="Arial"/>
        </w:rPr>
      </w:pPr>
      <w:r>
        <w:rPr>
          <w:rFonts w:ascii="Arial" w:hAnsi="Arial" w:cs="Arial"/>
        </w:rPr>
        <w:t>You must show any authorised person your permit to work.</w:t>
      </w:r>
    </w:p>
    <w:p w14:paraId="6E2D91F1" w14:textId="77777777" w:rsidR="009B66F6" w:rsidRPr="009B66F6" w:rsidRDefault="00DE095A" w:rsidP="009B66F6">
      <w:pPr>
        <w:shd w:val="clear" w:color="auto" w:fill="FF0000"/>
        <w:rPr>
          <w:rFonts w:ascii="Arial" w:hAnsi="Arial" w:cs="Arial"/>
          <w:b/>
          <w:color w:val="FFFFFF" w:themeColor="background1"/>
        </w:rPr>
      </w:pPr>
      <w:r w:rsidRPr="009B66F6">
        <w:rPr>
          <w:rFonts w:ascii="Arial" w:hAnsi="Arial" w:cs="Arial"/>
          <w:b/>
          <w:color w:val="FFFFFF" w:themeColor="background1"/>
        </w:rPr>
        <w:t>Before work starts you must complete the following checks:</w:t>
      </w:r>
    </w:p>
    <w:p w14:paraId="6E2D91F2" w14:textId="77777777" w:rsidR="00DE095A" w:rsidRPr="009B66F6" w:rsidRDefault="00DE095A" w:rsidP="009B66F6">
      <w:pPr>
        <w:pStyle w:val="ListParagraph"/>
        <w:numPr>
          <w:ilvl w:val="0"/>
          <w:numId w:val="6"/>
        </w:numPr>
        <w:rPr>
          <w:rFonts w:ascii="Arial" w:hAnsi="Arial" w:cs="Arial"/>
        </w:rPr>
      </w:pPr>
      <w:r w:rsidRPr="009B66F6">
        <w:rPr>
          <w:rFonts w:ascii="Arial" w:hAnsi="Arial" w:cs="Arial"/>
        </w:rPr>
        <w:t>Fire safety checks are made of the full works area (and surrounding area) to identify material that might be liable to catch fire.</w:t>
      </w:r>
    </w:p>
    <w:p w14:paraId="6E2D91F3" w14:textId="77777777" w:rsidR="00DE095A" w:rsidRDefault="00DE095A" w:rsidP="00DE095A">
      <w:pPr>
        <w:pStyle w:val="ListParagraph"/>
        <w:numPr>
          <w:ilvl w:val="0"/>
          <w:numId w:val="5"/>
        </w:numPr>
        <w:rPr>
          <w:rFonts w:ascii="Arial" w:hAnsi="Arial" w:cs="Arial"/>
        </w:rPr>
      </w:pPr>
      <w:r>
        <w:rPr>
          <w:rFonts w:ascii="Arial" w:hAnsi="Arial" w:cs="Arial"/>
        </w:rPr>
        <w:t>Checks under floors, decks or above ceilings (including false or suspended) to ensure there is no risk.</w:t>
      </w:r>
    </w:p>
    <w:p w14:paraId="6E2D91F4" w14:textId="77777777" w:rsidR="00DE095A" w:rsidRDefault="00DE095A" w:rsidP="00DE095A">
      <w:pPr>
        <w:pStyle w:val="ListParagraph"/>
        <w:numPr>
          <w:ilvl w:val="0"/>
          <w:numId w:val="5"/>
        </w:numPr>
        <w:rPr>
          <w:rFonts w:ascii="Arial" w:hAnsi="Arial" w:cs="Arial"/>
        </w:rPr>
      </w:pPr>
      <w:r>
        <w:rPr>
          <w:rFonts w:ascii="Arial" w:hAnsi="Arial" w:cs="Arial"/>
        </w:rPr>
        <w:t>Behind walls, stud walls, screens, bulkheads or partitions.</w:t>
      </w:r>
    </w:p>
    <w:p w14:paraId="6E2D91F5" w14:textId="77777777" w:rsidR="00DE095A" w:rsidRDefault="00DE095A" w:rsidP="00DE095A">
      <w:pPr>
        <w:pStyle w:val="ListParagraph"/>
        <w:numPr>
          <w:ilvl w:val="0"/>
          <w:numId w:val="5"/>
        </w:numPr>
        <w:rPr>
          <w:rFonts w:ascii="Arial" w:hAnsi="Arial" w:cs="Arial"/>
        </w:rPr>
      </w:pPr>
      <w:r>
        <w:rPr>
          <w:rFonts w:ascii="Arial" w:hAnsi="Arial" w:cs="Arial"/>
        </w:rPr>
        <w:t>Third parties working within the same area or within 10 metres must also be informed that hot works will be taking place and they must be aware of the hazards.</w:t>
      </w:r>
    </w:p>
    <w:p w14:paraId="6E2D91F6" w14:textId="77777777" w:rsidR="00DE095A" w:rsidRDefault="00DE095A" w:rsidP="00DE095A">
      <w:pPr>
        <w:pStyle w:val="ListParagraph"/>
        <w:numPr>
          <w:ilvl w:val="0"/>
          <w:numId w:val="5"/>
        </w:numPr>
        <w:rPr>
          <w:rFonts w:ascii="Arial" w:hAnsi="Arial" w:cs="Arial"/>
        </w:rPr>
      </w:pPr>
      <w:r>
        <w:rPr>
          <w:rFonts w:ascii="Arial" w:hAnsi="Arial" w:cs="Arial"/>
        </w:rPr>
        <w:t>Operatives must have a 2KG Carbon Fire Extinguisher within close hand of the hot works area.</w:t>
      </w:r>
    </w:p>
    <w:p w14:paraId="6E2D91F7" w14:textId="77777777" w:rsidR="009B66F6" w:rsidRDefault="009B66F6" w:rsidP="009B66F6">
      <w:pPr>
        <w:rPr>
          <w:rFonts w:ascii="Arial" w:hAnsi="Arial" w:cs="Arial"/>
        </w:rPr>
      </w:pPr>
      <w:r>
        <w:rPr>
          <w:rFonts w:ascii="Arial" w:hAnsi="Arial" w:cs="Arial"/>
        </w:rPr>
        <w:t>The above checks must be completed regularly during the work and immediately after work has finished.</w:t>
      </w:r>
    </w:p>
    <w:p w14:paraId="6E2D91F8" w14:textId="77777777" w:rsidR="009B66F6" w:rsidRDefault="009B66F6" w:rsidP="009B66F6">
      <w:pPr>
        <w:rPr>
          <w:rFonts w:ascii="Arial" w:hAnsi="Arial" w:cs="Arial"/>
        </w:rPr>
      </w:pPr>
      <w:r>
        <w:rPr>
          <w:rFonts w:ascii="Arial" w:hAnsi="Arial" w:cs="Arial"/>
        </w:rPr>
        <w:t>Immediate action must be taken to extinguish smouldering or flames that are detected, you must then maintain a presence in this area to ensure that they are not able to re-ignite.</w:t>
      </w:r>
    </w:p>
    <w:p w14:paraId="6E2D91F9" w14:textId="77777777" w:rsidR="009B66F6" w:rsidRDefault="009B66F6" w:rsidP="009B66F6">
      <w:pPr>
        <w:rPr>
          <w:rFonts w:ascii="Arial" w:hAnsi="Arial" w:cs="Arial"/>
        </w:rPr>
      </w:pPr>
      <w:r>
        <w:rPr>
          <w:rFonts w:ascii="Arial" w:hAnsi="Arial" w:cs="Arial"/>
        </w:rPr>
        <w:t>Combustible materials within 10 metres of the point of application of heat (the working area) including, if there is a risk of ignition directly or by conduction, must be checked. These include the areas shown above.</w:t>
      </w:r>
    </w:p>
    <w:p w14:paraId="6E2D91FA" w14:textId="77777777" w:rsidR="009B66F6" w:rsidRPr="009B66F6" w:rsidRDefault="009B66F6" w:rsidP="009B66F6">
      <w:pPr>
        <w:rPr>
          <w:rFonts w:ascii="Arial" w:hAnsi="Arial" w:cs="Arial"/>
          <w:u w:val="single"/>
        </w:rPr>
      </w:pPr>
      <w:r w:rsidRPr="009B66F6">
        <w:rPr>
          <w:rFonts w:ascii="Arial" w:hAnsi="Arial" w:cs="Arial"/>
          <w:u w:val="single"/>
        </w:rPr>
        <w:t>While work is in progress.</w:t>
      </w:r>
    </w:p>
    <w:p w14:paraId="6E2D91FB" w14:textId="77777777" w:rsidR="009B66F6" w:rsidRDefault="009B66F6" w:rsidP="009B66F6">
      <w:pPr>
        <w:rPr>
          <w:rFonts w:ascii="Arial" w:hAnsi="Arial" w:cs="Arial"/>
        </w:rPr>
      </w:pPr>
      <w:proofErr w:type="gramStart"/>
      <w:r>
        <w:rPr>
          <w:rFonts w:ascii="Arial" w:hAnsi="Arial" w:cs="Arial"/>
        </w:rPr>
        <w:t>A sufficient number of</w:t>
      </w:r>
      <w:proofErr w:type="gramEnd"/>
      <w:r>
        <w:rPr>
          <w:rFonts w:ascii="Arial" w:hAnsi="Arial" w:cs="Arial"/>
        </w:rPr>
        <w:t xml:space="preserve"> portable fire extinguishers (in full working order) and suitable for dealing with the type of fire risk expected </w:t>
      </w:r>
      <w:r w:rsidRPr="009B66F6">
        <w:rPr>
          <w:rFonts w:ascii="Arial" w:hAnsi="Arial" w:cs="Arial"/>
          <w:b/>
          <w:color w:val="FF0000"/>
          <w:u w:val="single"/>
        </w:rPr>
        <w:t>must be kept available at the point of application</w:t>
      </w:r>
      <w:r w:rsidRPr="009B66F6">
        <w:rPr>
          <w:rFonts w:ascii="Arial" w:hAnsi="Arial" w:cs="Arial"/>
          <w:color w:val="FF0000"/>
        </w:rPr>
        <w:t xml:space="preserve"> </w:t>
      </w:r>
      <w:r>
        <w:rPr>
          <w:rFonts w:ascii="Arial" w:hAnsi="Arial" w:cs="Arial"/>
        </w:rPr>
        <w:t xml:space="preserve">of heat and used immediately any smoke, smouldering or flames is detected. </w:t>
      </w:r>
      <w:r w:rsidRPr="009B66F6">
        <w:rPr>
          <w:rFonts w:ascii="Arial" w:hAnsi="Arial" w:cs="Arial"/>
          <w:b/>
          <w:color w:val="FF0000"/>
          <w:u w:val="single"/>
        </w:rPr>
        <w:t>In all cases if flames are detected the emergency services will be called</w:t>
      </w:r>
      <w:r>
        <w:rPr>
          <w:rFonts w:ascii="Arial" w:hAnsi="Arial" w:cs="Arial"/>
        </w:rPr>
        <w:t xml:space="preserve">. </w:t>
      </w:r>
    </w:p>
    <w:p w14:paraId="6E2D91FC" w14:textId="77777777" w:rsidR="009B66F6" w:rsidRDefault="00271E2F" w:rsidP="009B66F6">
      <w:pPr>
        <w:rPr>
          <w:rFonts w:ascii="Arial" w:hAnsi="Arial" w:cs="Arial"/>
        </w:rPr>
      </w:pPr>
      <w:r>
        <w:rPr>
          <w:rFonts w:ascii="Arial" w:hAnsi="Arial" w:cs="Arial"/>
        </w:rPr>
        <w:t>Heat equipment must:</w:t>
      </w:r>
    </w:p>
    <w:p w14:paraId="6E2D91FD" w14:textId="77777777" w:rsidR="00271E2F" w:rsidRDefault="00271E2F" w:rsidP="00271E2F">
      <w:pPr>
        <w:pStyle w:val="ListParagraph"/>
        <w:numPr>
          <w:ilvl w:val="0"/>
          <w:numId w:val="7"/>
        </w:numPr>
        <w:rPr>
          <w:rFonts w:ascii="Arial" w:hAnsi="Arial" w:cs="Arial"/>
        </w:rPr>
      </w:pPr>
      <w:r>
        <w:rPr>
          <w:rFonts w:ascii="Arial" w:hAnsi="Arial" w:cs="Arial"/>
        </w:rPr>
        <w:t>Not be lit until immediately before use is required</w:t>
      </w:r>
    </w:p>
    <w:p w14:paraId="6E2D91FE" w14:textId="77777777" w:rsidR="00271E2F" w:rsidRDefault="00271E2F" w:rsidP="00271E2F">
      <w:pPr>
        <w:pStyle w:val="ListParagraph"/>
        <w:numPr>
          <w:ilvl w:val="0"/>
          <w:numId w:val="7"/>
        </w:numPr>
        <w:rPr>
          <w:rFonts w:ascii="Arial" w:hAnsi="Arial" w:cs="Arial"/>
        </w:rPr>
      </w:pPr>
      <w:r>
        <w:rPr>
          <w:rFonts w:ascii="Arial" w:hAnsi="Arial" w:cs="Arial"/>
        </w:rPr>
        <w:t>Never be Left unattended while lit, switch on or hot to the touch</w:t>
      </w:r>
    </w:p>
    <w:p w14:paraId="6E2D91FF" w14:textId="77777777" w:rsidR="00271E2F" w:rsidRDefault="00271E2F" w:rsidP="00271E2F">
      <w:pPr>
        <w:pStyle w:val="ListParagraph"/>
        <w:numPr>
          <w:ilvl w:val="0"/>
          <w:numId w:val="7"/>
        </w:numPr>
        <w:rPr>
          <w:rFonts w:ascii="Arial" w:hAnsi="Arial" w:cs="Arial"/>
        </w:rPr>
      </w:pPr>
      <w:r>
        <w:rPr>
          <w:rFonts w:ascii="Arial" w:hAnsi="Arial" w:cs="Arial"/>
        </w:rPr>
        <w:t>Always be extinguished straight after use and removed from any internal building until cold.</w:t>
      </w:r>
    </w:p>
    <w:p w14:paraId="6E2D9200" w14:textId="77777777" w:rsidR="00271E2F" w:rsidRDefault="00271E2F" w:rsidP="00271E2F">
      <w:pPr>
        <w:rPr>
          <w:rFonts w:ascii="Arial" w:hAnsi="Arial" w:cs="Arial"/>
        </w:rPr>
      </w:pPr>
      <w:r>
        <w:rPr>
          <w:rFonts w:ascii="Arial" w:hAnsi="Arial" w:cs="Arial"/>
        </w:rPr>
        <w:t>Cylinders:</w:t>
      </w:r>
    </w:p>
    <w:p w14:paraId="6E2D9201" w14:textId="77777777" w:rsidR="00271E2F" w:rsidRDefault="00271E2F" w:rsidP="00271E2F">
      <w:pPr>
        <w:pStyle w:val="ListParagraph"/>
        <w:numPr>
          <w:ilvl w:val="0"/>
          <w:numId w:val="8"/>
        </w:numPr>
        <w:rPr>
          <w:rFonts w:ascii="Arial" w:hAnsi="Arial" w:cs="Arial"/>
        </w:rPr>
      </w:pPr>
      <w:r>
        <w:rPr>
          <w:rFonts w:ascii="Arial" w:hAnsi="Arial" w:cs="Arial"/>
        </w:rPr>
        <w:t>Must not be changed while the system / equipment is hot or in use</w:t>
      </w:r>
    </w:p>
    <w:p w14:paraId="6E2D9202" w14:textId="77777777" w:rsidR="00271E2F" w:rsidRDefault="00271E2F" w:rsidP="00271E2F">
      <w:pPr>
        <w:pStyle w:val="ListParagraph"/>
        <w:numPr>
          <w:ilvl w:val="0"/>
          <w:numId w:val="8"/>
        </w:numPr>
        <w:rPr>
          <w:rFonts w:ascii="Arial" w:hAnsi="Arial" w:cs="Arial"/>
        </w:rPr>
      </w:pPr>
      <w:r>
        <w:rPr>
          <w:rFonts w:ascii="Arial" w:hAnsi="Arial" w:cs="Arial"/>
        </w:rPr>
        <w:t>When in use cylinders must be at least 15 metres from the burner or point of flame / heat.</w:t>
      </w:r>
    </w:p>
    <w:p w14:paraId="6E2D9203" w14:textId="77777777" w:rsidR="00271E2F" w:rsidRDefault="00271E2F" w:rsidP="00271E2F">
      <w:pPr>
        <w:rPr>
          <w:rFonts w:ascii="Arial" w:hAnsi="Arial" w:cs="Arial"/>
        </w:rPr>
      </w:pPr>
      <w:r>
        <w:rPr>
          <w:rFonts w:ascii="Arial" w:hAnsi="Arial" w:cs="Arial"/>
        </w:rPr>
        <w:t xml:space="preserve">Paraffin or </w:t>
      </w:r>
      <w:proofErr w:type="gramStart"/>
      <w:r>
        <w:rPr>
          <w:rFonts w:ascii="Arial" w:hAnsi="Arial" w:cs="Arial"/>
        </w:rPr>
        <w:t>petrol powered</w:t>
      </w:r>
      <w:proofErr w:type="gramEnd"/>
      <w:r>
        <w:rPr>
          <w:rFonts w:ascii="Arial" w:hAnsi="Arial" w:cs="Arial"/>
        </w:rPr>
        <w:t xml:space="preserve"> equipment:</w:t>
      </w:r>
    </w:p>
    <w:p w14:paraId="6E2D9204" w14:textId="77777777" w:rsidR="00271E2F" w:rsidRDefault="00271E2F" w:rsidP="00271E2F">
      <w:pPr>
        <w:pStyle w:val="ListParagraph"/>
        <w:numPr>
          <w:ilvl w:val="0"/>
          <w:numId w:val="9"/>
        </w:numPr>
        <w:rPr>
          <w:rFonts w:ascii="Arial" w:hAnsi="Arial" w:cs="Arial"/>
        </w:rPr>
      </w:pPr>
      <w:r>
        <w:rPr>
          <w:rFonts w:ascii="Arial" w:hAnsi="Arial" w:cs="Arial"/>
        </w:rPr>
        <w:t>Must only be filled or refilled in open space – outside of any building or structure – Never must you attempt to complete this task within a structure.</w:t>
      </w:r>
    </w:p>
    <w:p w14:paraId="6E2D9205" w14:textId="77777777" w:rsidR="00271E2F" w:rsidRDefault="00271E2F" w:rsidP="00271E2F">
      <w:pPr>
        <w:pStyle w:val="ListParagraph"/>
        <w:numPr>
          <w:ilvl w:val="0"/>
          <w:numId w:val="9"/>
        </w:numPr>
        <w:rPr>
          <w:rFonts w:ascii="Arial" w:hAnsi="Arial" w:cs="Arial"/>
        </w:rPr>
      </w:pPr>
      <w:r>
        <w:rPr>
          <w:rFonts w:ascii="Arial" w:hAnsi="Arial" w:cs="Arial"/>
        </w:rPr>
        <w:t>Must not be refilled while the system is hot or in use.</w:t>
      </w:r>
    </w:p>
    <w:p w14:paraId="6E2D9206" w14:textId="77777777" w:rsidR="00271E2F" w:rsidRDefault="00271E2F" w:rsidP="00271E2F">
      <w:pPr>
        <w:rPr>
          <w:rFonts w:ascii="Arial" w:hAnsi="Arial" w:cs="Arial"/>
        </w:rPr>
      </w:pPr>
      <w:r>
        <w:rPr>
          <w:rFonts w:ascii="Arial" w:hAnsi="Arial" w:cs="Arial"/>
        </w:rPr>
        <w:t>Asphalt, Bitumen, tar or pitch:</w:t>
      </w:r>
    </w:p>
    <w:p w14:paraId="6E2D9207" w14:textId="77777777" w:rsidR="00271E2F" w:rsidRDefault="00271E2F" w:rsidP="00271E2F">
      <w:pPr>
        <w:pStyle w:val="ListParagraph"/>
        <w:numPr>
          <w:ilvl w:val="0"/>
          <w:numId w:val="10"/>
        </w:numPr>
        <w:rPr>
          <w:rFonts w:ascii="Arial" w:hAnsi="Arial" w:cs="Arial"/>
        </w:rPr>
      </w:pPr>
      <w:r>
        <w:rPr>
          <w:rFonts w:ascii="Arial" w:hAnsi="Arial" w:cs="Arial"/>
        </w:rPr>
        <w:lastRenderedPageBreak/>
        <w:t>No employee is authorised to complete any hot works involving the above materials at any time.</w:t>
      </w:r>
    </w:p>
    <w:p w14:paraId="6E2D9208" w14:textId="77777777" w:rsidR="00271E2F" w:rsidRDefault="00271E2F" w:rsidP="00271E2F">
      <w:pPr>
        <w:rPr>
          <w:rFonts w:ascii="Arial" w:hAnsi="Arial" w:cs="Arial"/>
          <w:u w:val="single"/>
        </w:rPr>
      </w:pPr>
      <w:r w:rsidRPr="00271E2F">
        <w:rPr>
          <w:rFonts w:ascii="Arial" w:hAnsi="Arial" w:cs="Arial"/>
          <w:u w:val="single"/>
        </w:rPr>
        <w:t>Completion of hot works.</w:t>
      </w:r>
    </w:p>
    <w:p w14:paraId="6E2D9209" w14:textId="77777777" w:rsidR="00271E2F" w:rsidRDefault="00271E2F" w:rsidP="00271E2F">
      <w:pPr>
        <w:rPr>
          <w:rFonts w:ascii="Arial" w:hAnsi="Arial" w:cs="Arial"/>
        </w:rPr>
      </w:pPr>
      <w:r>
        <w:rPr>
          <w:rFonts w:ascii="Arial" w:hAnsi="Arial" w:cs="Arial"/>
        </w:rPr>
        <w:t>Once the work is complete you must ensure that fire checks are completing as shown in the ‘Before works starts’ area of this document.</w:t>
      </w:r>
    </w:p>
    <w:p w14:paraId="6E2D920A" w14:textId="77777777" w:rsidR="00271E2F" w:rsidRDefault="00271E2F" w:rsidP="00271E2F">
      <w:pPr>
        <w:rPr>
          <w:rFonts w:ascii="Arial" w:hAnsi="Arial" w:cs="Arial"/>
        </w:rPr>
      </w:pPr>
      <w:r>
        <w:rPr>
          <w:rFonts w:ascii="Arial" w:hAnsi="Arial" w:cs="Arial"/>
        </w:rPr>
        <w:t>A final safety check must be completed after 30 minutes and 60 minutes from the hot works being completed. Immediate steps to extinguish any smouldering or flames must be taken if any are found once work is complete.</w:t>
      </w:r>
    </w:p>
    <w:p w14:paraId="6E2D920B" w14:textId="77777777" w:rsidR="00271E2F" w:rsidRDefault="00271E2F" w:rsidP="00271E2F">
      <w:pPr>
        <w:rPr>
          <w:rFonts w:ascii="Arial" w:hAnsi="Arial" w:cs="Arial"/>
        </w:rPr>
      </w:pPr>
      <w:r>
        <w:rPr>
          <w:rFonts w:ascii="Arial" w:hAnsi="Arial" w:cs="Arial"/>
        </w:rPr>
        <w:t>All operatives must sign here to confirm they have read, understood and will follow</w:t>
      </w:r>
      <w:r w:rsidR="007059C3">
        <w:rPr>
          <w:rFonts w:ascii="Arial" w:hAnsi="Arial" w:cs="Arial"/>
        </w:rPr>
        <w:t xml:space="preserve"> the instructions as set out within this document and permit – once completed and work completed the document must be returned to your administration department.</w:t>
      </w:r>
    </w:p>
    <w:p w14:paraId="6E2D920C" w14:textId="4784913D" w:rsidR="007059C3" w:rsidRDefault="007059C3" w:rsidP="00271E2F">
      <w:pPr>
        <w:rPr>
          <w:rFonts w:ascii="Arial" w:hAnsi="Arial" w:cs="Arial"/>
        </w:rPr>
      </w:pPr>
    </w:p>
    <w:p w14:paraId="43C4B0C5" w14:textId="6BBE46B6" w:rsidR="00B71A8C" w:rsidRDefault="00B71A8C" w:rsidP="00271E2F">
      <w:pPr>
        <w:rPr>
          <w:rFonts w:ascii="Arial" w:hAnsi="Arial" w:cs="Arial"/>
        </w:rPr>
      </w:pPr>
    </w:p>
    <w:p w14:paraId="7DABA974" w14:textId="3D90B25D" w:rsidR="00B71A8C" w:rsidRDefault="00B71A8C" w:rsidP="00271E2F">
      <w:pPr>
        <w:rPr>
          <w:rFonts w:ascii="Arial" w:hAnsi="Arial" w:cs="Arial"/>
        </w:rPr>
      </w:pPr>
    </w:p>
    <w:p w14:paraId="731770ED" w14:textId="65541773" w:rsidR="00B71A8C" w:rsidRDefault="00B71A8C" w:rsidP="00271E2F">
      <w:pPr>
        <w:rPr>
          <w:rFonts w:ascii="Arial" w:hAnsi="Arial" w:cs="Arial"/>
        </w:rPr>
      </w:pPr>
    </w:p>
    <w:p w14:paraId="66149195" w14:textId="3E21F62B" w:rsidR="00B71A8C" w:rsidRDefault="00B71A8C" w:rsidP="00271E2F">
      <w:pPr>
        <w:rPr>
          <w:rFonts w:ascii="Arial" w:hAnsi="Arial" w:cs="Arial"/>
        </w:rPr>
      </w:pPr>
    </w:p>
    <w:p w14:paraId="37ED9ED2" w14:textId="31F2B7E8" w:rsidR="00B71A8C" w:rsidRDefault="00B71A8C" w:rsidP="00271E2F">
      <w:pPr>
        <w:rPr>
          <w:rFonts w:ascii="Arial" w:hAnsi="Arial" w:cs="Arial"/>
        </w:rPr>
      </w:pPr>
    </w:p>
    <w:p w14:paraId="4785FC0C" w14:textId="7A233E1C" w:rsidR="00B71A8C" w:rsidRDefault="00B71A8C" w:rsidP="00271E2F">
      <w:pPr>
        <w:rPr>
          <w:rFonts w:ascii="Arial" w:hAnsi="Arial" w:cs="Arial"/>
        </w:rPr>
      </w:pPr>
    </w:p>
    <w:p w14:paraId="3512ABA3" w14:textId="284F629C" w:rsidR="00B71A8C" w:rsidRDefault="00B71A8C" w:rsidP="00271E2F">
      <w:pPr>
        <w:rPr>
          <w:rFonts w:ascii="Arial" w:hAnsi="Arial" w:cs="Arial"/>
        </w:rPr>
      </w:pPr>
    </w:p>
    <w:p w14:paraId="0886BEB6" w14:textId="344EFCE6" w:rsidR="00B71A8C" w:rsidRDefault="00B71A8C" w:rsidP="00271E2F">
      <w:pPr>
        <w:rPr>
          <w:rFonts w:ascii="Arial" w:hAnsi="Arial" w:cs="Arial"/>
        </w:rPr>
      </w:pPr>
    </w:p>
    <w:p w14:paraId="5548C08C" w14:textId="630F8F27" w:rsidR="00B71A8C" w:rsidRDefault="00B71A8C" w:rsidP="00271E2F">
      <w:pPr>
        <w:rPr>
          <w:rFonts w:ascii="Arial" w:hAnsi="Arial" w:cs="Arial"/>
        </w:rPr>
      </w:pPr>
    </w:p>
    <w:p w14:paraId="66F3B244" w14:textId="2E0AD882" w:rsidR="00B71A8C" w:rsidRDefault="00B71A8C" w:rsidP="00271E2F">
      <w:pPr>
        <w:rPr>
          <w:rFonts w:ascii="Arial" w:hAnsi="Arial" w:cs="Arial"/>
        </w:rPr>
      </w:pPr>
    </w:p>
    <w:p w14:paraId="7120CC17" w14:textId="12427888" w:rsidR="00B71A8C" w:rsidRDefault="00B71A8C" w:rsidP="00271E2F">
      <w:pPr>
        <w:rPr>
          <w:rFonts w:ascii="Arial" w:hAnsi="Arial" w:cs="Arial"/>
        </w:rPr>
      </w:pPr>
    </w:p>
    <w:p w14:paraId="1B16BBB8" w14:textId="522C522B" w:rsidR="00B71A8C" w:rsidRDefault="00B71A8C" w:rsidP="00271E2F">
      <w:pPr>
        <w:rPr>
          <w:rFonts w:ascii="Arial" w:hAnsi="Arial" w:cs="Arial"/>
        </w:rPr>
      </w:pPr>
    </w:p>
    <w:p w14:paraId="09590AAD" w14:textId="37FB342A" w:rsidR="00B71A8C" w:rsidRDefault="00B71A8C" w:rsidP="00271E2F">
      <w:pPr>
        <w:rPr>
          <w:rFonts w:ascii="Arial" w:hAnsi="Arial" w:cs="Arial"/>
        </w:rPr>
      </w:pPr>
    </w:p>
    <w:p w14:paraId="3B0CF444" w14:textId="7B03B9B4" w:rsidR="00B71A8C" w:rsidRDefault="00B71A8C" w:rsidP="00271E2F">
      <w:pPr>
        <w:rPr>
          <w:rFonts w:ascii="Arial" w:hAnsi="Arial" w:cs="Arial"/>
        </w:rPr>
      </w:pPr>
    </w:p>
    <w:p w14:paraId="58F828E6" w14:textId="4345D8CB" w:rsidR="00B71A8C" w:rsidRDefault="00B71A8C" w:rsidP="00271E2F">
      <w:pPr>
        <w:rPr>
          <w:rFonts w:ascii="Arial" w:hAnsi="Arial" w:cs="Arial"/>
        </w:rPr>
      </w:pPr>
    </w:p>
    <w:p w14:paraId="699ACA65" w14:textId="72537F0C" w:rsidR="00B71A8C" w:rsidRDefault="00B71A8C" w:rsidP="00271E2F">
      <w:pPr>
        <w:rPr>
          <w:rFonts w:ascii="Arial" w:hAnsi="Arial" w:cs="Arial"/>
        </w:rPr>
      </w:pPr>
    </w:p>
    <w:p w14:paraId="5CA6FBFB" w14:textId="77777777" w:rsidR="00841FEE" w:rsidRDefault="00841FEE" w:rsidP="00271E2F">
      <w:pPr>
        <w:rPr>
          <w:rFonts w:ascii="Arial" w:hAnsi="Arial" w:cs="Arial"/>
        </w:rPr>
      </w:pPr>
    </w:p>
    <w:p w14:paraId="497377F1" w14:textId="77777777" w:rsidR="00841FEE" w:rsidRDefault="00841FEE" w:rsidP="00271E2F">
      <w:pPr>
        <w:rPr>
          <w:rFonts w:ascii="Arial" w:hAnsi="Arial" w:cs="Arial"/>
        </w:rPr>
      </w:pPr>
    </w:p>
    <w:p w14:paraId="733B61B2" w14:textId="77777777" w:rsidR="00841FEE" w:rsidRDefault="00841FEE" w:rsidP="00271E2F">
      <w:pPr>
        <w:rPr>
          <w:rFonts w:ascii="Arial" w:hAnsi="Arial" w:cs="Arial"/>
        </w:rPr>
      </w:pPr>
    </w:p>
    <w:p w14:paraId="0BA0B84B" w14:textId="77777777" w:rsidR="00841FEE" w:rsidRDefault="00841FEE" w:rsidP="00271E2F">
      <w:pPr>
        <w:rPr>
          <w:rFonts w:ascii="Arial" w:hAnsi="Arial" w:cs="Arial"/>
        </w:rPr>
      </w:pPr>
    </w:p>
    <w:p w14:paraId="14EA2BB2" w14:textId="77777777" w:rsidR="00841FEE" w:rsidRDefault="00841FEE" w:rsidP="00271E2F">
      <w:pPr>
        <w:rPr>
          <w:rFonts w:ascii="Arial" w:hAnsi="Arial" w:cs="Arial"/>
        </w:rPr>
      </w:pPr>
    </w:p>
    <w:p w14:paraId="083DE0F4" w14:textId="77777777" w:rsidR="00B71A8C" w:rsidRDefault="00B71A8C" w:rsidP="00271E2F">
      <w:pPr>
        <w:rPr>
          <w:rFonts w:ascii="Arial" w:hAnsi="Arial" w:cs="Arial"/>
        </w:rPr>
      </w:pPr>
    </w:p>
    <w:p w14:paraId="6E2D920D" w14:textId="3704A040"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lastRenderedPageBreak/>
        <w:t>I</w:t>
      </w:r>
      <w:r>
        <w:rPr>
          <w:rFonts w:ascii="Arial" w:hAnsi="Arial" w:cs="Arial"/>
        </w:rPr>
        <w:tab/>
        <w:t xml:space="preserve">Confirm that I am authorised by </w:t>
      </w:r>
      <w:r w:rsidR="00B71A8C">
        <w:rPr>
          <w:rFonts w:ascii="Arial" w:hAnsi="Arial" w:cs="Arial"/>
        </w:rPr>
        <w:t>the named company</w:t>
      </w:r>
      <w:r>
        <w:rPr>
          <w:rFonts w:ascii="Arial" w:hAnsi="Arial" w:cs="Arial"/>
        </w:rPr>
        <w:t xml:space="preserve"> to complete work that is regulated under this hot works permit.</w:t>
      </w:r>
    </w:p>
    <w:p w14:paraId="6E2D920E" w14:textId="6647117D"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Dated: </w:t>
      </w:r>
    </w:p>
    <w:p w14:paraId="6E2D920F"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p>
    <w:p w14:paraId="6E2D9210" w14:textId="77777777" w:rsidR="007059C3" w:rsidRPr="007059C3" w:rsidRDefault="007059C3" w:rsidP="00F311E5">
      <w:pPr>
        <w:pBdr>
          <w:top w:val="single" w:sz="4" w:space="1" w:color="auto"/>
          <w:left w:val="single" w:sz="4" w:space="4" w:color="auto"/>
          <w:bottom w:val="single" w:sz="4" w:space="1" w:color="auto"/>
          <w:right w:val="single" w:sz="4" w:space="4" w:color="auto"/>
        </w:pBdr>
        <w:rPr>
          <w:rFonts w:ascii="Arial" w:hAnsi="Arial" w:cs="Arial"/>
          <w:b/>
        </w:rPr>
      </w:pPr>
      <w:r w:rsidRPr="007059C3">
        <w:rPr>
          <w:rFonts w:ascii="Arial" w:hAnsi="Arial" w:cs="Arial"/>
          <w:b/>
        </w:rPr>
        <w:t>Work Details Completed – (To be completed by operative)</w:t>
      </w:r>
    </w:p>
    <w:p w14:paraId="6E2D9211" w14:textId="77777777" w:rsidR="007059C3" w:rsidRPr="00271E2F" w:rsidRDefault="007059C3" w:rsidP="00F311E5">
      <w:pPr>
        <w:pBdr>
          <w:top w:val="single" w:sz="4" w:space="1" w:color="auto"/>
          <w:left w:val="single" w:sz="4" w:space="4" w:color="auto"/>
          <w:bottom w:val="single" w:sz="4" w:space="1" w:color="auto"/>
          <w:right w:val="single" w:sz="4" w:space="4" w:color="auto"/>
        </w:pBdr>
        <w:rPr>
          <w:rFonts w:ascii="Arial" w:hAnsi="Arial" w:cs="Arial"/>
        </w:rPr>
      </w:pPr>
    </w:p>
    <w:p w14:paraId="6E2D9212" w14:textId="77777777" w:rsidR="00DE095A" w:rsidRDefault="00DE095A" w:rsidP="00F311E5">
      <w:pPr>
        <w:pBdr>
          <w:top w:val="single" w:sz="4" w:space="1" w:color="auto"/>
          <w:left w:val="single" w:sz="4" w:space="4" w:color="auto"/>
          <w:bottom w:val="single" w:sz="4" w:space="1" w:color="auto"/>
          <w:right w:val="single" w:sz="4" w:space="4" w:color="auto"/>
        </w:pBdr>
        <w:rPr>
          <w:rFonts w:ascii="Arial" w:hAnsi="Arial" w:cs="Arial"/>
        </w:rPr>
      </w:pPr>
      <w:r w:rsidRPr="00DE095A">
        <w:rPr>
          <w:rFonts w:ascii="Arial" w:hAnsi="Arial" w:cs="Arial"/>
        </w:rPr>
        <w:t xml:space="preserve"> </w:t>
      </w:r>
      <w:r w:rsidR="007059C3">
        <w:rPr>
          <w:rFonts w:ascii="Arial" w:hAnsi="Arial" w:cs="Arial"/>
        </w:rPr>
        <w:t>Date of Works:</w:t>
      </w:r>
      <w:r w:rsidR="007059C3">
        <w:rPr>
          <w:rFonts w:ascii="Arial" w:hAnsi="Arial" w:cs="Arial"/>
        </w:rPr>
        <w:tab/>
      </w:r>
      <w:r w:rsidR="007059C3">
        <w:rPr>
          <w:rFonts w:ascii="Arial" w:hAnsi="Arial" w:cs="Arial"/>
        </w:rPr>
        <w:tab/>
      </w:r>
      <w:r w:rsidR="007059C3">
        <w:rPr>
          <w:rFonts w:ascii="Arial" w:hAnsi="Arial" w:cs="Arial"/>
        </w:rPr>
        <w:tab/>
        <w:t>Start Time:</w:t>
      </w:r>
      <w:r w:rsidR="007059C3">
        <w:rPr>
          <w:rFonts w:ascii="Arial" w:hAnsi="Arial" w:cs="Arial"/>
        </w:rPr>
        <w:tab/>
      </w:r>
      <w:r w:rsidR="007059C3">
        <w:rPr>
          <w:rFonts w:ascii="Arial" w:hAnsi="Arial" w:cs="Arial"/>
        </w:rPr>
        <w:tab/>
      </w:r>
      <w:r w:rsidR="007059C3">
        <w:rPr>
          <w:rFonts w:ascii="Arial" w:hAnsi="Arial" w:cs="Arial"/>
        </w:rPr>
        <w:tab/>
        <w:t>End Time:</w:t>
      </w:r>
    </w:p>
    <w:p w14:paraId="6E2D9213"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proofErr w:type="gramStart"/>
      <w:r>
        <w:rPr>
          <w:rFonts w:ascii="Arial" w:hAnsi="Arial" w:cs="Arial"/>
        </w:rPr>
        <w:t>30 minute</w:t>
      </w:r>
      <w:proofErr w:type="gramEnd"/>
      <w:r>
        <w:rPr>
          <w:rFonts w:ascii="Arial" w:hAnsi="Arial" w:cs="Arial"/>
        </w:rPr>
        <w:t xml:space="preserve"> safety check completed at:</w:t>
      </w:r>
    </w:p>
    <w:p w14:paraId="6E2D9214"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proofErr w:type="gramStart"/>
      <w:r>
        <w:rPr>
          <w:rFonts w:ascii="Arial" w:hAnsi="Arial" w:cs="Arial"/>
        </w:rPr>
        <w:t>60 minute</w:t>
      </w:r>
      <w:proofErr w:type="gramEnd"/>
      <w:r>
        <w:rPr>
          <w:rFonts w:ascii="Arial" w:hAnsi="Arial" w:cs="Arial"/>
        </w:rPr>
        <w:t xml:space="preserve"> safety check completed at:</w:t>
      </w:r>
      <w:r>
        <w:rPr>
          <w:rFonts w:ascii="Arial" w:hAnsi="Arial" w:cs="Arial"/>
        </w:rPr>
        <w:tab/>
      </w:r>
      <w:r>
        <w:rPr>
          <w:rFonts w:ascii="Arial" w:hAnsi="Arial" w:cs="Arial"/>
        </w:rPr>
        <w:tab/>
        <w:t>(or time if site signed over before 60 minute check completed</w:t>
      </w:r>
      <w:r>
        <w:rPr>
          <w:rFonts w:ascii="Arial" w:hAnsi="Arial" w:cs="Arial"/>
        </w:rPr>
        <w:tab/>
      </w:r>
      <w:r>
        <w:rPr>
          <w:rFonts w:ascii="Arial" w:hAnsi="Arial" w:cs="Arial"/>
        </w:rPr>
        <w:tab/>
        <w:t>).</w:t>
      </w:r>
    </w:p>
    <w:p w14:paraId="6E2D9215"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site / location was handed back over to:</w:t>
      </w:r>
    </w:p>
    <w:p w14:paraId="6E2D9216"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At</w:t>
      </w:r>
      <w:r>
        <w:rPr>
          <w:rFonts w:ascii="Arial" w:hAnsi="Arial" w:cs="Arial"/>
        </w:rPr>
        <w:tab/>
      </w:r>
      <w:r>
        <w:rPr>
          <w:rFonts w:ascii="Arial" w:hAnsi="Arial" w:cs="Arial"/>
        </w:rPr>
        <w:tab/>
        <w:t>AM/PM</w:t>
      </w:r>
      <w:r>
        <w:rPr>
          <w:rFonts w:ascii="Arial" w:hAnsi="Arial" w:cs="Arial"/>
        </w:rPr>
        <w:tab/>
      </w:r>
      <w:r>
        <w:rPr>
          <w:rFonts w:ascii="Arial" w:hAnsi="Arial" w:cs="Arial"/>
        </w:rPr>
        <w:tab/>
        <w:t>Date:</w:t>
      </w:r>
    </w:p>
    <w:p w14:paraId="6E2D9217"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p>
    <w:p w14:paraId="6E2D9218" w14:textId="77777777" w:rsidR="007059C3" w:rsidRDefault="007059C3"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 confirm that all the safety regulations documented</w:t>
      </w:r>
      <w:r w:rsidR="00BC49F2">
        <w:rPr>
          <w:rFonts w:ascii="Arial" w:hAnsi="Arial" w:cs="Arial"/>
        </w:rPr>
        <w:t xml:space="preserve"> within this permit have been followed fully.</w:t>
      </w:r>
    </w:p>
    <w:p w14:paraId="6E2D9219" w14:textId="77777777" w:rsidR="00BC49F2" w:rsidRDefault="00BC49F2"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(Site Manager / Authorised safety officer)</w:t>
      </w:r>
    </w:p>
    <w:p w14:paraId="6E2D921A" w14:textId="77777777" w:rsidR="00BC49F2" w:rsidRDefault="00BC49F2" w:rsidP="00F311E5">
      <w:pPr>
        <w:pBdr>
          <w:top w:val="single" w:sz="4" w:space="1" w:color="auto"/>
          <w:left w:val="single" w:sz="4" w:space="4" w:color="auto"/>
          <w:bottom w:val="single" w:sz="4" w:space="1" w:color="auto"/>
          <w:right w:val="single" w:sz="4" w:space="4" w:color="auto"/>
        </w:pBdr>
        <w:rPr>
          <w:rFonts w:ascii="Arial" w:hAnsi="Arial" w:cs="Arial"/>
        </w:rPr>
      </w:pPr>
    </w:p>
    <w:p w14:paraId="6E2D921B" w14:textId="77777777" w:rsidR="00BC49F2" w:rsidRDefault="00BC49F2" w:rsidP="00F311E5">
      <w:pPr>
        <w:pBdr>
          <w:top w:val="single" w:sz="4" w:space="1" w:color="auto"/>
          <w:left w:val="single" w:sz="4" w:space="4" w:color="auto"/>
          <w:bottom w:val="single" w:sz="4" w:space="1" w:color="auto"/>
          <w:right w:val="single" w:sz="4" w:space="4" w:color="auto"/>
        </w:pBdr>
        <w:rPr>
          <w:rFonts w:ascii="Arial" w:hAnsi="Arial" w:cs="Arial"/>
        </w:rPr>
      </w:pPr>
    </w:p>
    <w:p w14:paraId="6E2D921C" w14:textId="77777777" w:rsidR="00BC49F2" w:rsidRDefault="00BC49F2" w:rsidP="00DE095A">
      <w:pPr>
        <w:rPr>
          <w:rFonts w:ascii="Arial" w:hAnsi="Arial" w:cs="Arial"/>
        </w:rPr>
      </w:pPr>
    </w:p>
    <w:p w14:paraId="15204C43" w14:textId="77777777" w:rsidR="00B71A8C" w:rsidRDefault="00B71A8C" w:rsidP="00CB3537">
      <w:pPr>
        <w:jc w:val="center"/>
        <w:rPr>
          <w:rFonts w:ascii="Arial" w:hAnsi="Arial" w:cs="Arial"/>
          <w:b/>
          <w:color w:val="FF0000"/>
          <w:sz w:val="48"/>
          <w:szCs w:val="48"/>
        </w:rPr>
      </w:pPr>
    </w:p>
    <w:p w14:paraId="73C3C64E" w14:textId="77777777" w:rsidR="00B71A8C" w:rsidRDefault="00B71A8C" w:rsidP="00CB3537">
      <w:pPr>
        <w:jc w:val="center"/>
        <w:rPr>
          <w:rFonts w:ascii="Arial" w:hAnsi="Arial" w:cs="Arial"/>
          <w:b/>
          <w:color w:val="FF0000"/>
          <w:sz w:val="48"/>
          <w:szCs w:val="48"/>
        </w:rPr>
      </w:pPr>
    </w:p>
    <w:p w14:paraId="41860F44" w14:textId="77777777" w:rsidR="00B71A8C" w:rsidRDefault="00B71A8C" w:rsidP="00CB3537">
      <w:pPr>
        <w:jc w:val="center"/>
        <w:rPr>
          <w:rFonts w:ascii="Arial" w:hAnsi="Arial" w:cs="Arial"/>
          <w:b/>
          <w:color w:val="FF0000"/>
          <w:sz w:val="48"/>
          <w:szCs w:val="48"/>
        </w:rPr>
      </w:pPr>
    </w:p>
    <w:p w14:paraId="77B34D4C" w14:textId="77777777" w:rsidR="00B71A8C" w:rsidRDefault="00B71A8C" w:rsidP="00CB3537">
      <w:pPr>
        <w:jc w:val="center"/>
        <w:rPr>
          <w:rFonts w:ascii="Arial" w:hAnsi="Arial" w:cs="Arial"/>
          <w:b/>
          <w:color w:val="FF0000"/>
          <w:sz w:val="48"/>
          <w:szCs w:val="48"/>
        </w:rPr>
      </w:pPr>
    </w:p>
    <w:p w14:paraId="60744812" w14:textId="77777777" w:rsidR="00B71A8C" w:rsidRDefault="00B71A8C" w:rsidP="00CB3537">
      <w:pPr>
        <w:jc w:val="center"/>
        <w:rPr>
          <w:rFonts w:ascii="Arial" w:hAnsi="Arial" w:cs="Arial"/>
          <w:b/>
          <w:color w:val="FF0000"/>
          <w:sz w:val="48"/>
          <w:szCs w:val="48"/>
        </w:rPr>
      </w:pPr>
    </w:p>
    <w:p w14:paraId="0B1D5D7E" w14:textId="77777777" w:rsidR="00B71A8C" w:rsidRDefault="00B71A8C" w:rsidP="00CB3537">
      <w:pPr>
        <w:jc w:val="center"/>
        <w:rPr>
          <w:rFonts w:ascii="Arial" w:hAnsi="Arial" w:cs="Arial"/>
          <w:b/>
          <w:color w:val="FF0000"/>
          <w:sz w:val="48"/>
          <w:szCs w:val="48"/>
        </w:rPr>
      </w:pPr>
    </w:p>
    <w:p w14:paraId="13AE4723" w14:textId="77777777" w:rsidR="00841FEE" w:rsidRDefault="00841FEE" w:rsidP="00CB3537">
      <w:pPr>
        <w:jc w:val="center"/>
        <w:rPr>
          <w:rFonts w:ascii="Arial" w:hAnsi="Arial" w:cs="Arial"/>
          <w:b/>
          <w:color w:val="FF0000"/>
          <w:sz w:val="48"/>
          <w:szCs w:val="48"/>
        </w:rPr>
      </w:pPr>
    </w:p>
    <w:p w14:paraId="6F47FBB9" w14:textId="77777777" w:rsidR="00B71A8C" w:rsidRDefault="00B71A8C" w:rsidP="00CB3537">
      <w:pPr>
        <w:jc w:val="center"/>
        <w:rPr>
          <w:rFonts w:ascii="Arial" w:hAnsi="Arial" w:cs="Arial"/>
          <w:b/>
          <w:color w:val="FF0000"/>
          <w:sz w:val="48"/>
          <w:szCs w:val="48"/>
        </w:rPr>
      </w:pPr>
    </w:p>
    <w:p w14:paraId="6E2D9225" w14:textId="009856D6" w:rsidR="00BC49F2" w:rsidRDefault="00BC49F2" w:rsidP="00CB3537">
      <w:pPr>
        <w:jc w:val="center"/>
        <w:rPr>
          <w:rFonts w:ascii="Arial" w:hAnsi="Arial" w:cs="Arial"/>
          <w:b/>
        </w:rPr>
      </w:pPr>
      <w:r w:rsidRPr="00CB3537">
        <w:rPr>
          <w:rFonts w:ascii="Arial" w:hAnsi="Arial" w:cs="Arial"/>
          <w:b/>
          <w:color w:val="FF0000"/>
          <w:sz w:val="48"/>
          <w:szCs w:val="48"/>
        </w:rPr>
        <w:lastRenderedPageBreak/>
        <w:t>Hot Works Permit</w:t>
      </w:r>
    </w:p>
    <w:p w14:paraId="6E2D9226" w14:textId="4FD8B5CE" w:rsidR="00CB3537" w:rsidRDefault="00CB3537" w:rsidP="003A543A">
      <w:pPr>
        <w:pBdr>
          <w:top w:val="single" w:sz="4" w:space="1" w:color="auto"/>
          <w:left w:val="single" w:sz="4" w:space="4" w:color="auto"/>
          <w:bottom w:val="single" w:sz="4" w:space="1" w:color="auto"/>
          <w:right w:val="single" w:sz="4" w:space="4" w:color="auto"/>
        </w:pBdr>
        <w:ind w:left="2880" w:firstLine="720"/>
        <w:jc w:val="center"/>
        <w:rPr>
          <w:rFonts w:ascii="Arial" w:hAnsi="Arial" w:cs="Arial"/>
        </w:rPr>
      </w:pPr>
      <w:r w:rsidRPr="00CB3537">
        <w:rPr>
          <w:rFonts w:ascii="Arial" w:hAnsi="Arial" w:cs="Arial"/>
        </w:rPr>
        <w:t>Permit Number:</w:t>
      </w:r>
      <w:r>
        <w:rPr>
          <w:rFonts w:ascii="Arial" w:hAnsi="Arial" w:cs="Arial"/>
        </w:rPr>
        <w:t xml:space="preserve"> </w:t>
      </w:r>
    </w:p>
    <w:p w14:paraId="6E2D9227" w14:textId="77777777"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p>
    <w:p w14:paraId="6E2D9228" w14:textId="795F15EA"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Name of Person Issuing Permit: </w:t>
      </w:r>
    </w:p>
    <w:p w14:paraId="6E2D9229" w14:textId="62F5073F"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Address of Works: </w:t>
      </w:r>
      <w:r w:rsidR="006737C2">
        <w:rPr>
          <w:rFonts w:ascii="Arial" w:hAnsi="Arial" w:cs="Arial"/>
        </w:rPr>
        <w:t xml:space="preserve"> </w:t>
      </w:r>
    </w:p>
    <w:p w14:paraId="6E2D922A" w14:textId="7CE3E99E"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Equipment Authorised: </w:t>
      </w:r>
    </w:p>
    <w:p w14:paraId="6E2D922B" w14:textId="19945DF5"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Operative Authorised for Works: </w:t>
      </w:r>
    </w:p>
    <w:p w14:paraId="6E2D922C" w14:textId="0F44E68D"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Date of issue: </w:t>
      </w:r>
      <w:r>
        <w:rPr>
          <w:rFonts w:ascii="Arial" w:hAnsi="Arial" w:cs="Arial"/>
        </w:rPr>
        <w:tab/>
      </w:r>
      <w:r>
        <w:rPr>
          <w:rFonts w:ascii="Arial" w:hAnsi="Arial" w:cs="Arial"/>
        </w:rPr>
        <w:tab/>
        <w:t xml:space="preserve">Date of Works: </w:t>
      </w:r>
    </w:p>
    <w:p w14:paraId="6E2D922D" w14:textId="14BAA24D"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Has this permit being issued to a sub-contractor: YES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0"/>
      <w:r>
        <w:rPr>
          <w:rFonts w:ascii="Arial" w:hAnsi="Arial" w:cs="Arial"/>
        </w:rPr>
        <w:tab/>
        <w:t xml:space="preserve">NO </w:t>
      </w:r>
      <w:r w:rsidR="001D3ED3">
        <w:rPr>
          <w:rFonts w:ascii="Arial" w:hAnsi="Arial" w:cs="Arial"/>
        </w:rPr>
        <w:fldChar w:fldCharType="begin">
          <w:ffData>
            <w:name w:val="Check2"/>
            <w:enabled/>
            <w:calcOnExit w:val="0"/>
            <w:checkBox>
              <w:sizeAuto/>
              <w:default w:val="0"/>
            </w:checkBox>
          </w:ffData>
        </w:fldChar>
      </w:r>
      <w:bookmarkStart w:id="1" w:name="Check2"/>
      <w:r w:rsidR="001D3ED3">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sidR="001D3ED3">
        <w:rPr>
          <w:rFonts w:ascii="Arial" w:hAnsi="Arial" w:cs="Arial"/>
        </w:rPr>
        <w:fldChar w:fldCharType="end"/>
      </w:r>
      <w:bookmarkEnd w:id="1"/>
    </w:p>
    <w:p w14:paraId="6E2D922E" w14:textId="77777777"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If Yes, their Company Name: </w:t>
      </w:r>
      <w:r>
        <w:rPr>
          <w:rFonts w:ascii="Arial" w:hAnsi="Arial" w:cs="Arial"/>
        </w:rPr>
        <w:fldChar w:fldCharType="begin">
          <w:ffData>
            <w:name w:val="Text10"/>
            <w:enabled/>
            <w:calcOnExit w:val="0"/>
            <w:textInput/>
          </w:ffData>
        </w:fldChar>
      </w:r>
      <w:bookmarkStart w:id="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6E2D922F" w14:textId="7F8E1C79"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Please confirm if they are using our Risk Assessments &amp; Method Statements: YES </w:t>
      </w:r>
      <w:r w:rsidR="001D3ED3">
        <w:rPr>
          <w:rFonts w:ascii="Arial" w:hAnsi="Arial" w:cs="Arial"/>
        </w:rPr>
        <w:fldChar w:fldCharType="begin">
          <w:ffData>
            <w:name w:val="Check3"/>
            <w:enabled/>
            <w:calcOnExit w:val="0"/>
            <w:checkBox>
              <w:sizeAuto/>
              <w:default w:val="0"/>
            </w:checkBox>
          </w:ffData>
        </w:fldChar>
      </w:r>
      <w:bookmarkStart w:id="3" w:name="Check3"/>
      <w:r w:rsidR="001D3ED3">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sidR="001D3ED3">
        <w:rPr>
          <w:rFonts w:ascii="Arial" w:hAnsi="Arial" w:cs="Arial"/>
        </w:rPr>
        <w:fldChar w:fldCharType="end"/>
      </w:r>
      <w:bookmarkEnd w:id="3"/>
      <w:r>
        <w:rPr>
          <w:rFonts w:ascii="Arial" w:hAnsi="Arial" w:cs="Arial"/>
        </w:rPr>
        <w:t xml:space="preserve">NO </w:t>
      </w: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4"/>
    </w:p>
    <w:p w14:paraId="6E2D9230" w14:textId="77777777" w:rsidR="00CB3537" w:rsidRDefault="00CB3537"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If No – Ensure we have copies of theirs prior to works starting.</w:t>
      </w:r>
    </w:p>
    <w:p w14:paraId="6E2D9231" w14:textId="637CF23C" w:rsidR="00CB3537"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Permit Valid From: </w:t>
      </w:r>
      <w:r>
        <w:rPr>
          <w:rFonts w:ascii="Arial" w:hAnsi="Arial" w:cs="Arial"/>
        </w:rPr>
        <w:tab/>
        <w:t xml:space="preserve">AM </w:t>
      </w:r>
      <w:r w:rsidR="001D3ED3">
        <w:rPr>
          <w:rFonts w:ascii="Arial" w:hAnsi="Arial" w:cs="Arial"/>
        </w:rPr>
        <w:fldChar w:fldCharType="begin">
          <w:ffData>
            <w:name w:val="Check5"/>
            <w:enabled/>
            <w:calcOnExit w:val="0"/>
            <w:checkBox>
              <w:sizeAuto/>
              <w:default w:val="0"/>
            </w:checkBox>
          </w:ffData>
        </w:fldChar>
      </w:r>
      <w:bookmarkStart w:id="5" w:name="Check5"/>
      <w:r w:rsidR="001D3ED3">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sidR="001D3ED3">
        <w:rPr>
          <w:rFonts w:ascii="Arial" w:hAnsi="Arial" w:cs="Arial"/>
        </w:rPr>
        <w:fldChar w:fldCharType="end"/>
      </w:r>
      <w:bookmarkEnd w:id="5"/>
      <w:r>
        <w:rPr>
          <w:rFonts w:ascii="Arial" w:hAnsi="Arial" w:cs="Arial"/>
        </w:rPr>
        <w:t xml:space="preserve"> / PM </w:t>
      </w: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6"/>
      <w:r>
        <w:rPr>
          <w:rFonts w:ascii="Arial" w:hAnsi="Arial" w:cs="Arial"/>
        </w:rPr>
        <w:tab/>
        <w:t xml:space="preserve">Valid Until:  </w:t>
      </w:r>
      <w:r>
        <w:rPr>
          <w:rFonts w:ascii="Arial" w:hAnsi="Arial" w:cs="Arial"/>
        </w:rPr>
        <w:tab/>
        <w:t xml:space="preserve">AM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7"/>
      <w:r>
        <w:rPr>
          <w:rFonts w:ascii="Arial" w:hAnsi="Arial" w:cs="Arial"/>
        </w:rPr>
        <w:t xml:space="preserve"> / PM </w:t>
      </w:r>
      <w:r w:rsidR="001D3ED3">
        <w:rPr>
          <w:rFonts w:ascii="Arial" w:hAnsi="Arial" w:cs="Arial"/>
        </w:rPr>
        <w:fldChar w:fldCharType="begin">
          <w:ffData>
            <w:name w:val="Check8"/>
            <w:enabled/>
            <w:calcOnExit w:val="0"/>
            <w:checkBox>
              <w:sizeAuto/>
              <w:default w:val="0"/>
            </w:checkBox>
          </w:ffData>
        </w:fldChar>
      </w:r>
      <w:bookmarkStart w:id="8" w:name="Check8"/>
      <w:r w:rsidR="001D3ED3">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sidR="001D3ED3">
        <w:rPr>
          <w:rFonts w:ascii="Arial" w:hAnsi="Arial" w:cs="Arial"/>
        </w:rPr>
        <w:fldChar w:fldCharType="end"/>
      </w:r>
      <w:bookmarkEnd w:id="8"/>
    </w:p>
    <w:p w14:paraId="6E2D9232"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p>
    <w:p w14:paraId="6E2D9233" w14:textId="77777777" w:rsidR="00DE095A" w:rsidRDefault="00DE095A" w:rsidP="00DE095A">
      <w:pPr>
        <w:rPr>
          <w:rFonts w:ascii="Arial" w:hAnsi="Arial" w:cs="Arial"/>
        </w:rPr>
      </w:pPr>
    </w:p>
    <w:p w14:paraId="6E2D9234" w14:textId="77777777" w:rsidR="003A543A" w:rsidRPr="003A543A" w:rsidRDefault="003A543A" w:rsidP="003A543A">
      <w:pPr>
        <w:pBdr>
          <w:top w:val="single" w:sz="4" w:space="1" w:color="auto"/>
          <w:left w:val="single" w:sz="4" w:space="4" w:color="auto"/>
          <w:bottom w:val="single" w:sz="4" w:space="1" w:color="auto"/>
          <w:right w:val="single" w:sz="4" w:space="4" w:color="auto"/>
        </w:pBdr>
        <w:shd w:val="clear" w:color="auto" w:fill="FF0000"/>
        <w:rPr>
          <w:rFonts w:ascii="Arial" w:hAnsi="Arial" w:cs="Arial"/>
          <w:color w:val="FFFFFF" w:themeColor="background1"/>
        </w:rPr>
      </w:pPr>
      <w:r w:rsidRPr="003A543A">
        <w:rPr>
          <w:rFonts w:ascii="Arial" w:hAnsi="Arial" w:cs="Arial"/>
          <w:color w:val="FFFFFF" w:themeColor="background1"/>
        </w:rPr>
        <w:t>Fire Precautions that are required by the operative to complete:</w:t>
      </w:r>
    </w:p>
    <w:p w14:paraId="6E2D9235"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Smoke / Heat Detectors to be disconnected/covered during works: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9"/>
    </w:p>
    <w:p w14:paraId="6E2D9236" w14:textId="0D93D945"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Area cleared of all loose combustible material. Remove / protect flammable items</w:t>
      </w:r>
      <w:r>
        <w:rPr>
          <w:rFonts w:ascii="Arial" w:hAnsi="Arial" w:cs="Arial"/>
        </w:rPr>
        <w:tab/>
      </w:r>
      <w:r>
        <w:rPr>
          <w:rFonts w:ascii="Arial" w:hAnsi="Arial" w:cs="Arial"/>
        </w:rPr>
        <w:tab/>
      </w:r>
      <w:r w:rsidR="001D3ED3">
        <w:rPr>
          <w:rFonts w:ascii="Arial" w:hAnsi="Arial" w:cs="Arial"/>
        </w:rPr>
        <w:fldChar w:fldCharType="begin">
          <w:ffData>
            <w:name w:val="Check10"/>
            <w:enabled/>
            <w:calcOnExit w:val="0"/>
            <w:checkBox>
              <w:sizeAuto/>
              <w:default w:val="0"/>
            </w:checkBox>
          </w:ffData>
        </w:fldChar>
      </w:r>
      <w:bookmarkStart w:id="10" w:name="Check10"/>
      <w:r w:rsidR="001D3ED3">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sidR="001D3ED3">
        <w:rPr>
          <w:rFonts w:ascii="Arial" w:hAnsi="Arial" w:cs="Arial"/>
        </w:rPr>
        <w:fldChar w:fldCharType="end"/>
      </w:r>
      <w:bookmarkEnd w:id="10"/>
    </w:p>
    <w:p w14:paraId="6E2D9237"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Wooden flooring – covered &amp; protected with non-combustible material</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11"/>
            <w:enabled/>
            <w:calcOnExit w:val="0"/>
            <w:checkBox>
              <w:sizeAuto/>
              <w:default w:val="0"/>
            </w:checkBox>
          </w:ffData>
        </w:fldChar>
      </w:r>
      <w:bookmarkStart w:id="11" w:name="Check11"/>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11"/>
    </w:p>
    <w:p w14:paraId="6E2D9238" w14:textId="324496F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Welding, cutting or grinding work taking place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ED3">
        <w:rPr>
          <w:rFonts w:ascii="Arial" w:hAnsi="Arial" w:cs="Arial"/>
        </w:rPr>
        <w:fldChar w:fldCharType="begin">
          <w:ffData>
            <w:name w:val="Check12"/>
            <w:enabled/>
            <w:calcOnExit w:val="0"/>
            <w:checkBox>
              <w:sizeAuto/>
              <w:default w:val="0"/>
            </w:checkBox>
          </w:ffData>
        </w:fldChar>
      </w:r>
      <w:bookmarkStart w:id="12" w:name="Check12"/>
      <w:r w:rsidR="001D3ED3">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sidR="001D3ED3">
        <w:rPr>
          <w:rFonts w:ascii="Arial" w:hAnsi="Arial" w:cs="Arial"/>
        </w:rPr>
        <w:fldChar w:fldCharType="end"/>
      </w:r>
      <w:bookmarkEnd w:id="12"/>
    </w:p>
    <w:p w14:paraId="6E2D9239"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Wall partitions – remove combustible materials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13"/>
            <w:enabled/>
            <w:calcOnExit w:val="0"/>
            <w:checkBox>
              <w:sizeAuto/>
              <w:default w:val="0"/>
            </w:checkBox>
          </w:ffData>
        </w:fldChar>
      </w:r>
      <w:bookmarkStart w:id="13" w:name="Check13"/>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13"/>
    </w:p>
    <w:p w14:paraId="6E2D923A"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Turn off fixed gas supply or protect piping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14"/>
            <w:enabled/>
            <w:calcOnExit w:val="0"/>
            <w:checkBox>
              <w:sizeAuto/>
              <w:default w:val="0"/>
            </w:checkBox>
          </w:ffData>
        </w:fldChar>
      </w:r>
      <w:bookmarkStart w:id="14" w:name="Check14"/>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14"/>
    </w:p>
    <w:p w14:paraId="6E2D923B"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Flash back arrestors fitted to gas cylinders / bottles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15"/>
            <w:enabled/>
            <w:calcOnExit w:val="0"/>
            <w:checkBox>
              <w:sizeAuto/>
              <w:default w:val="0"/>
            </w:checkBox>
          </w:ffData>
        </w:fldChar>
      </w:r>
      <w:bookmarkStart w:id="15" w:name="Check15"/>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15"/>
    </w:p>
    <w:p w14:paraId="6E2D923C" w14:textId="77777777" w:rsidR="003A543A" w:rsidRDefault="003A543A"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Gas cylinders secured in upright position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16"/>
            <w:enabled/>
            <w:calcOnExit w:val="0"/>
            <w:checkBox>
              <w:sizeAuto/>
              <w:default w:val="0"/>
            </w:checkBox>
          </w:ffData>
        </w:fldChar>
      </w:r>
      <w:bookmarkStart w:id="16" w:name="Check16"/>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16"/>
    </w:p>
    <w:p w14:paraId="6E2D923D" w14:textId="41375818" w:rsidR="003A543A" w:rsidRDefault="00B71A8C" w:rsidP="003A543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fldChar w:fldCharType="begin">
          <w:ffData>
            <w:name w:val="Check17"/>
            <w:enabled/>
            <w:calcOnExit w:val="0"/>
            <w:checkBox>
              <w:sizeAuto/>
              <w:default w:val="0"/>
            </w:checkBox>
          </w:ffData>
        </w:fldChar>
      </w:r>
      <w:bookmarkStart w:id="17" w:name="Check17"/>
      <w:r>
        <w:rPr>
          <w:rFonts w:ascii="Arial" w:hAnsi="Arial" w:cs="Arial"/>
        </w:rPr>
        <w:instrText xml:space="preserve"> FORMCHECKBOX </w:instrText>
      </w:r>
      <w:r w:rsidR="00841FEE">
        <w:rPr>
          <w:rFonts w:ascii="Arial" w:hAnsi="Arial" w:cs="Arial"/>
        </w:rPr>
      </w:r>
      <w:r w:rsidR="00841FEE">
        <w:rPr>
          <w:rFonts w:ascii="Arial" w:hAnsi="Arial" w:cs="Arial"/>
        </w:rPr>
        <w:fldChar w:fldCharType="separate"/>
      </w:r>
      <w:r>
        <w:rPr>
          <w:rFonts w:ascii="Arial" w:hAnsi="Arial" w:cs="Arial"/>
        </w:rPr>
        <w:fldChar w:fldCharType="end"/>
      </w:r>
      <w:bookmarkEnd w:id="17"/>
      <w:r w:rsidR="003A543A">
        <w:rPr>
          <w:rFonts w:ascii="Arial" w:hAnsi="Arial" w:cs="Arial"/>
        </w:rPr>
        <w:t xml:space="preserve"> Other precautions: </w:t>
      </w:r>
      <w:r w:rsidR="003C6455">
        <w:rPr>
          <w:rFonts w:ascii="Arial" w:hAnsi="Arial" w:cs="Arial"/>
        </w:rPr>
        <w:t xml:space="preserve">Works to be carried out externally only – for Venting pipe work cutting </w:t>
      </w:r>
    </w:p>
    <w:p w14:paraId="6E2D923E" w14:textId="77777777" w:rsidR="00F311E5" w:rsidRDefault="00F311E5" w:rsidP="00DE095A">
      <w:pPr>
        <w:rPr>
          <w:rFonts w:ascii="Arial" w:hAnsi="Arial" w:cs="Arial"/>
        </w:rPr>
      </w:pPr>
    </w:p>
    <w:p w14:paraId="6E2D923F" w14:textId="77777777" w:rsidR="003A543A" w:rsidRPr="00F311E5" w:rsidRDefault="003A543A" w:rsidP="00F311E5">
      <w:pPr>
        <w:pBdr>
          <w:top w:val="single" w:sz="4" w:space="1" w:color="auto"/>
          <w:left w:val="single" w:sz="4" w:space="4" w:color="auto"/>
          <w:bottom w:val="single" w:sz="4" w:space="1" w:color="auto"/>
          <w:right w:val="single" w:sz="4" w:space="4" w:color="auto"/>
        </w:pBdr>
        <w:shd w:val="clear" w:color="auto" w:fill="0070C0"/>
        <w:rPr>
          <w:rFonts w:ascii="Arial" w:hAnsi="Arial" w:cs="Arial"/>
          <w:color w:val="FFFFFF" w:themeColor="background1"/>
        </w:rPr>
      </w:pPr>
      <w:r w:rsidRPr="00F311E5">
        <w:rPr>
          <w:rFonts w:ascii="Arial" w:hAnsi="Arial" w:cs="Arial"/>
          <w:color w:val="FFFFFF" w:themeColor="background1"/>
        </w:rPr>
        <w:t>Permit Cle</w:t>
      </w:r>
      <w:r w:rsidR="00F311E5" w:rsidRPr="00F311E5">
        <w:rPr>
          <w:rFonts w:ascii="Arial" w:hAnsi="Arial" w:cs="Arial"/>
          <w:color w:val="FFFFFF" w:themeColor="background1"/>
        </w:rPr>
        <w:t>ar</w:t>
      </w:r>
      <w:r w:rsidRPr="00F311E5">
        <w:rPr>
          <w:rFonts w:ascii="Arial" w:hAnsi="Arial" w:cs="Arial"/>
          <w:color w:val="FFFFFF" w:themeColor="background1"/>
        </w:rPr>
        <w:t>ance:</w:t>
      </w:r>
    </w:p>
    <w:p w14:paraId="6E2D9240" w14:textId="77777777" w:rsidR="003A543A" w:rsidRDefault="003A543A"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The above work has been checked with the 30 </w:t>
      </w:r>
      <w:proofErr w:type="gramStart"/>
      <w:r>
        <w:rPr>
          <w:rFonts w:ascii="Arial" w:hAnsi="Arial" w:cs="Arial"/>
        </w:rPr>
        <w:t>minute</w:t>
      </w:r>
      <w:proofErr w:type="gramEnd"/>
      <w:r>
        <w:rPr>
          <w:rFonts w:ascii="Arial" w:hAnsi="Arial" w:cs="Arial"/>
        </w:rPr>
        <w:t xml:space="preserve"> &amp; 60 minute requirements with no issues found.</w:t>
      </w:r>
    </w:p>
    <w:p w14:paraId="6E2D9241" w14:textId="77777777" w:rsidR="00F311E5" w:rsidRDefault="003A543A" w:rsidP="00F311E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t>Time:</w:t>
      </w:r>
    </w:p>
    <w:p w14:paraId="6E2D9242" w14:textId="77777777" w:rsidR="00F311E5" w:rsidRDefault="00D271EA" w:rsidP="00F311E5">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6E2D925A" wp14:editId="6E2D925B">
                <wp:simplePos x="0" y="0"/>
                <wp:positionH relativeFrom="margin">
                  <wp:align>right</wp:align>
                </wp:positionH>
                <wp:positionV relativeFrom="paragraph">
                  <wp:posOffset>296545</wp:posOffset>
                </wp:positionV>
                <wp:extent cx="2952750" cy="3333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952750" cy="333375"/>
                        </a:xfrm>
                        <a:prstGeom prst="roundRect">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89C534" id="Rounded Rectangle 5" o:spid="_x0000_s1026" style="position:absolute;margin-left:181.3pt;margin-top:23.35pt;width:232.5pt;height:26.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" fillcolor="#f2f2f2" strokecolor="#41719c" strokeweight="1pt">
                <v:stroke joinstyle="miter"/>
                <w10:wrap anchorx="margin"/>
              </v:roundrect>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anchorId="6E2D925C" wp14:editId="6E2D925D">
                <wp:simplePos x="0" y="0"/>
                <wp:positionH relativeFrom="column">
                  <wp:posOffset>400050</wp:posOffset>
                </wp:positionH>
                <wp:positionV relativeFrom="paragraph">
                  <wp:posOffset>306070</wp:posOffset>
                </wp:positionV>
                <wp:extent cx="1601470" cy="333375"/>
                <wp:effectExtent l="0" t="0" r="17780" b="28575"/>
                <wp:wrapNone/>
                <wp:docPr id="4" name="Rounded Rectangle 4"/>
                <wp:cNvGraphicFramePr/>
                <a:graphic xmlns:a="http://schemas.openxmlformats.org/drawingml/2006/main">
                  <a:graphicData uri="http://schemas.microsoft.com/office/word/2010/wordprocessingShape">
                    <wps:wsp>
                      <wps:cNvSpPr/>
                      <wps:spPr>
                        <a:xfrm>
                          <a:off x="0" y="0"/>
                          <a:ext cx="1601470" cy="33337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B4CB9C" id="Rounded Rectangle 4" o:spid="_x0000_s1026" style="position:absolute;margin-left:31.5pt;margin-top:24.1pt;width:126.1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" fillcolor="#f2f2f2 [3052]" strokecolor="#1f4d78 [1604]" strokeweight="1pt">
                <v:stroke joinstyle="miter"/>
              </v:roundrect>
            </w:pict>
          </mc:Fallback>
        </mc:AlternateContent>
      </w:r>
      <w:r w:rsidR="00F311E5">
        <w:rPr>
          <w:rFonts w:ascii="Arial" w:hAnsi="Arial" w:cs="Arial"/>
        </w:rPr>
        <w:t>Returned of office (date):</w:t>
      </w:r>
      <w:r w:rsidR="00F311E5">
        <w:rPr>
          <w:rFonts w:ascii="Arial" w:hAnsi="Arial" w:cs="Arial"/>
        </w:rPr>
        <w:tab/>
      </w:r>
      <w:r w:rsidR="00F311E5">
        <w:rPr>
          <w:rFonts w:ascii="Arial" w:hAnsi="Arial" w:cs="Arial"/>
        </w:rPr>
        <w:tab/>
      </w:r>
      <w:r>
        <w:rPr>
          <w:rFonts w:ascii="Arial" w:hAnsi="Arial" w:cs="Arial"/>
        </w:rPr>
        <w:tab/>
      </w:r>
      <w:r w:rsidR="00F311E5">
        <w:rPr>
          <w:rFonts w:ascii="Arial" w:hAnsi="Arial" w:cs="Arial"/>
        </w:rPr>
        <w:t>Accepted By:</w:t>
      </w:r>
    </w:p>
    <w:p w14:paraId="6E2D9243" w14:textId="77777777" w:rsidR="00792517" w:rsidRDefault="00792517" w:rsidP="00F311E5">
      <w:pPr>
        <w:rPr>
          <w:rFonts w:ascii="Arial" w:hAnsi="Arial" w:cs="Arial"/>
          <w:u w:val="single"/>
        </w:rPr>
      </w:pPr>
      <w:r w:rsidRPr="00792517">
        <w:rPr>
          <w:rFonts w:ascii="Arial" w:hAnsi="Arial" w:cs="Arial"/>
          <w:u w:val="single"/>
        </w:rPr>
        <w:lastRenderedPageBreak/>
        <w:t>Appendix 1</w:t>
      </w:r>
    </w:p>
    <w:p w14:paraId="6E2D9244" w14:textId="77777777" w:rsidR="00792517" w:rsidRDefault="00D66033" w:rsidP="00F311E5">
      <w:pPr>
        <w:rPr>
          <w:rFonts w:ascii="Arial" w:hAnsi="Arial" w:cs="Arial"/>
        </w:rPr>
      </w:pPr>
      <w:r>
        <w:rPr>
          <w:rFonts w:ascii="Arial" w:hAnsi="Arial" w:cs="Arial"/>
        </w:rPr>
        <w:t>Completion Information &amp; Advice.</w:t>
      </w:r>
    </w:p>
    <w:p w14:paraId="6E2D9245" w14:textId="77777777" w:rsidR="00D66033" w:rsidRDefault="00D66033" w:rsidP="00F311E5">
      <w:pPr>
        <w:rPr>
          <w:rFonts w:ascii="Arial" w:hAnsi="Arial" w:cs="Arial"/>
        </w:rPr>
      </w:pPr>
      <w:r>
        <w:rPr>
          <w:rFonts w:ascii="Arial" w:hAnsi="Arial" w:cs="Arial"/>
        </w:rPr>
        <w:t>Hot works permits are to be issued whenever you believe that the criteria shown on page 2 of this document has been met.</w:t>
      </w:r>
    </w:p>
    <w:p w14:paraId="6E2D9246" w14:textId="77777777" w:rsidR="00D66033" w:rsidRDefault="00D66033" w:rsidP="00F311E5">
      <w:pPr>
        <w:rPr>
          <w:rFonts w:ascii="Arial" w:hAnsi="Arial" w:cs="Arial"/>
        </w:rPr>
      </w:pPr>
      <w:r>
        <w:rPr>
          <w:rFonts w:ascii="Arial" w:hAnsi="Arial" w:cs="Arial"/>
        </w:rPr>
        <w:t>A permit must only be issued if there is no alternative to hot works been carried out.</w:t>
      </w:r>
    </w:p>
    <w:p w14:paraId="6E2D9247" w14:textId="77777777" w:rsidR="00D66033" w:rsidRDefault="00D66033" w:rsidP="00F311E5">
      <w:pPr>
        <w:rPr>
          <w:rFonts w:ascii="Arial" w:hAnsi="Arial" w:cs="Arial"/>
        </w:rPr>
      </w:pPr>
      <w:r>
        <w:rPr>
          <w:rFonts w:ascii="Arial" w:hAnsi="Arial" w:cs="Arial"/>
        </w:rPr>
        <w:t xml:space="preserve">Operatives completing hot works must </w:t>
      </w:r>
      <w:proofErr w:type="gramStart"/>
      <w:r>
        <w:rPr>
          <w:rFonts w:ascii="Arial" w:hAnsi="Arial" w:cs="Arial"/>
        </w:rPr>
        <w:t>carry to fire extinguishers with them at all times</w:t>
      </w:r>
      <w:proofErr w:type="gramEnd"/>
      <w:r>
        <w:rPr>
          <w:rFonts w:ascii="Arial" w:hAnsi="Arial" w:cs="Arial"/>
        </w:rPr>
        <w:t>, one in the front of their vehicle and one to be taken to the hot works location.</w:t>
      </w:r>
    </w:p>
    <w:p w14:paraId="6E2D9248" w14:textId="77777777" w:rsidR="00D66033" w:rsidRDefault="00D66033" w:rsidP="00F311E5">
      <w:pPr>
        <w:rPr>
          <w:rFonts w:ascii="Arial" w:hAnsi="Arial" w:cs="Arial"/>
        </w:rPr>
      </w:pPr>
      <w:r>
        <w:rPr>
          <w:rFonts w:ascii="Arial" w:hAnsi="Arial" w:cs="Arial"/>
        </w:rPr>
        <w:t>The fire extinguishers must be checked prior to hot works taking place – they must:</w:t>
      </w:r>
    </w:p>
    <w:p w14:paraId="6E2D9249" w14:textId="77777777" w:rsidR="00D66033" w:rsidRDefault="00D66033" w:rsidP="00D66033">
      <w:pPr>
        <w:pStyle w:val="ListParagraph"/>
        <w:numPr>
          <w:ilvl w:val="0"/>
          <w:numId w:val="11"/>
        </w:numPr>
        <w:rPr>
          <w:rFonts w:ascii="Arial" w:hAnsi="Arial" w:cs="Arial"/>
        </w:rPr>
      </w:pPr>
      <w:r>
        <w:rPr>
          <w:rFonts w:ascii="Arial" w:hAnsi="Arial" w:cs="Arial"/>
        </w:rPr>
        <w:t>Be within their expiry date</w:t>
      </w:r>
    </w:p>
    <w:p w14:paraId="6E2D924A" w14:textId="77777777" w:rsidR="00D66033" w:rsidRDefault="00D66033" w:rsidP="00D66033">
      <w:pPr>
        <w:pStyle w:val="ListParagraph"/>
        <w:numPr>
          <w:ilvl w:val="0"/>
          <w:numId w:val="11"/>
        </w:numPr>
        <w:rPr>
          <w:rFonts w:ascii="Arial" w:hAnsi="Arial" w:cs="Arial"/>
        </w:rPr>
      </w:pPr>
      <w:r>
        <w:rPr>
          <w:rFonts w:ascii="Arial" w:hAnsi="Arial" w:cs="Arial"/>
        </w:rPr>
        <w:t>Have a seal and pin in place</w:t>
      </w:r>
    </w:p>
    <w:p w14:paraId="6E2D924B" w14:textId="77777777" w:rsidR="00D66033" w:rsidRDefault="00D66033" w:rsidP="00D66033">
      <w:pPr>
        <w:pStyle w:val="ListParagraph"/>
        <w:numPr>
          <w:ilvl w:val="0"/>
          <w:numId w:val="11"/>
        </w:numPr>
        <w:rPr>
          <w:rFonts w:ascii="Arial" w:hAnsi="Arial" w:cs="Arial"/>
        </w:rPr>
      </w:pPr>
      <w:r>
        <w:rPr>
          <w:rFonts w:ascii="Arial" w:hAnsi="Arial" w:cs="Arial"/>
        </w:rPr>
        <w:t>Not have been used at any other time</w:t>
      </w:r>
    </w:p>
    <w:p w14:paraId="6E2D924C" w14:textId="77777777" w:rsidR="00D66033" w:rsidRDefault="00D66033" w:rsidP="00D66033">
      <w:pPr>
        <w:pStyle w:val="ListParagraph"/>
        <w:numPr>
          <w:ilvl w:val="0"/>
          <w:numId w:val="11"/>
        </w:numPr>
        <w:rPr>
          <w:rFonts w:ascii="Arial" w:hAnsi="Arial" w:cs="Arial"/>
        </w:rPr>
      </w:pPr>
      <w:r>
        <w:rPr>
          <w:rFonts w:ascii="Arial" w:hAnsi="Arial" w:cs="Arial"/>
        </w:rPr>
        <w:t>The pressure needle must be within the ‘green’ section</w:t>
      </w:r>
    </w:p>
    <w:p w14:paraId="6E2D924D" w14:textId="77777777" w:rsidR="00D66033" w:rsidRDefault="00D66033" w:rsidP="00D66033">
      <w:pPr>
        <w:rPr>
          <w:rFonts w:ascii="Arial" w:hAnsi="Arial" w:cs="Arial"/>
        </w:rPr>
      </w:pPr>
    </w:p>
    <w:p w14:paraId="6E2D924E" w14:textId="77777777" w:rsidR="00D66033" w:rsidRPr="00D66033" w:rsidRDefault="00D66033" w:rsidP="00D66033">
      <w:pPr>
        <w:rPr>
          <w:rFonts w:ascii="Arial" w:hAnsi="Arial" w:cs="Arial"/>
          <w:u w:val="single"/>
        </w:rPr>
      </w:pPr>
      <w:r w:rsidRPr="00D66033">
        <w:rPr>
          <w:rFonts w:ascii="Arial" w:hAnsi="Arial" w:cs="Arial"/>
          <w:u w:val="single"/>
        </w:rPr>
        <w:t>If emergency services are called:</w:t>
      </w:r>
    </w:p>
    <w:p w14:paraId="6E2D924F" w14:textId="77777777" w:rsidR="00D66033" w:rsidRDefault="00D66033" w:rsidP="00D66033">
      <w:pPr>
        <w:rPr>
          <w:rFonts w:ascii="Arial" w:hAnsi="Arial" w:cs="Arial"/>
        </w:rPr>
      </w:pPr>
      <w:r>
        <w:rPr>
          <w:rFonts w:ascii="Arial" w:hAnsi="Arial" w:cs="Arial"/>
        </w:rPr>
        <w:t>You must (as soon as it is safe and practicable) report to the office what has happened</w:t>
      </w:r>
    </w:p>
    <w:p w14:paraId="6E2D9251" w14:textId="77777777" w:rsidR="00D66033" w:rsidRDefault="00D66033" w:rsidP="00D66033">
      <w:pPr>
        <w:rPr>
          <w:rFonts w:ascii="Arial" w:hAnsi="Arial" w:cs="Arial"/>
        </w:rPr>
      </w:pPr>
      <w:r>
        <w:rPr>
          <w:rFonts w:ascii="Arial" w:hAnsi="Arial" w:cs="Arial"/>
        </w:rPr>
        <w:t>Take photographs and details of any witnesses in the area</w:t>
      </w:r>
    </w:p>
    <w:p w14:paraId="6E2D9252" w14:textId="033B6C49" w:rsidR="00D66033" w:rsidRDefault="00D66033" w:rsidP="00D66033">
      <w:pPr>
        <w:rPr>
          <w:rFonts w:ascii="Arial" w:hAnsi="Arial" w:cs="Arial"/>
        </w:rPr>
      </w:pPr>
      <w:r>
        <w:rPr>
          <w:rFonts w:ascii="Arial" w:hAnsi="Arial" w:cs="Arial"/>
        </w:rPr>
        <w:t xml:space="preserve">Complete a near miss / accident report </w:t>
      </w:r>
    </w:p>
    <w:p w14:paraId="6E2D9253" w14:textId="77777777" w:rsidR="00D66033" w:rsidRPr="00B1316B" w:rsidRDefault="00D66033" w:rsidP="00D66033">
      <w:pPr>
        <w:rPr>
          <w:rFonts w:ascii="Arial" w:hAnsi="Arial" w:cs="Arial"/>
          <w:b/>
          <w:u w:val="single"/>
        </w:rPr>
      </w:pPr>
      <w:r>
        <w:rPr>
          <w:rFonts w:ascii="Arial" w:hAnsi="Arial" w:cs="Arial"/>
        </w:rPr>
        <w:t xml:space="preserve"> </w:t>
      </w:r>
      <w:r w:rsidRPr="00B1316B">
        <w:rPr>
          <w:rFonts w:ascii="Arial" w:hAnsi="Arial" w:cs="Arial"/>
          <w:b/>
          <w:color w:val="FFFFFF" w:themeColor="background1"/>
          <w:u w:val="single"/>
          <w:shd w:val="clear" w:color="auto" w:fill="FF0000"/>
        </w:rPr>
        <w:t>You must:</w:t>
      </w:r>
    </w:p>
    <w:p w14:paraId="6E2D9255" w14:textId="77777777" w:rsidR="00D66033" w:rsidRDefault="00D66033" w:rsidP="00D66033">
      <w:pPr>
        <w:rPr>
          <w:rFonts w:ascii="Arial" w:hAnsi="Arial" w:cs="Arial"/>
        </w:rPr>
      </w:pPr>
      <w:r>
        <w:rPr>
          <w:rFonts w:ascii="Arial" w:hAnsi="Arial" w:cs="Arial"/>
        </w:rPr>
        <w:t>Check your permit prior to starting works and ensure that you comply with details and timings supplied</w:t>
      </w:r>
    </w:p>
    <w:p w14:paraId="6E2D9256" w14:textId="77777777" w:rsidR="00D66033" w:rsidRDefault="00D66033" w:rsidP="00D66033">
      <w:pPr>
        <w:rPr>
          <w:rFonts w:ascii="Arial" w:hAnsi="Arial" w:cs="Arial"/>
        </w:rPr>
      </w:pPr>
      <w:r>
        <w:rPr>
          <w:rFonts w:ascii="Arial" w:hAnsi="Arial" w:cs="Arial"/>
        </w:rPr>
        <w:t>Complete all required checks prior to and completion of all works.</w:t>
      </w:r>
    </w:p>
    <w:p w14:paraId="6E2D9257" w14:textId="1675A773" w:rsidR="00D66033" w:rsidRDefault="00B1316B" w:rsidP="00D66033">
      <w:pPr>
        <w:rPr>
          <w:rFonts w:ascii="Arial" w:hAnsi="Arial" w:cs="Arial"/>
        </w:rPr>
      </w:pPr>
      <w:r>
        <w:rPr>
          <w:rFonts w:ascii="Arial" w:hAnsi="Arial" w:cs="Arial"/>
        </w:rPr>
        <w:t>Hot works documents, once complete must be returned to your office for filing</w:t>
      </w:r>
      <w:r w:rsidR="00B71A8C">
        <w:rPr>
          <w:rFonts w:ascii="Arial" w:hAnsi="Arial" w:cs="Arial"/>
        </w:rPr>
        <w:t>.</w:t>
      </w:r>
    </w:p>
    <w:p w14:paraId="3AA5A8DD" w14:textId="004C0812" w:rsidR="00B71A8C" w:rsidRDefault="00B71A8C" w:rsidP="00D66033">
      <w:pPr>
        <w:rPr>
          <w:rFonts w:ascii="Arial" w:hAnsi="Arial" w:cs="Arial"/>
        </w:rPr>
      </w:pPr>
    </w:p>
    <w:p w14:paraId="7FDE4F96" w14:textId="0EA01E6A" w:rsidR="00B71A8C" w:rsidRDefault="00B71A8C" w:rsidP="00D66033">
      <w:pPr>
        <w:rPr>
          <w:rFonts w:ascii="Arial" w:hAnsi="Arial" w:cs="Arial"/>
        </w:rPr>
      </w:pPr>
    </w:p>
    <w:p w14:paraId="2FBB802E" w14:textId="47313CFA" w:rsidR="00B71A8C" w:rsidRDefault="00B71A8C" w:rsidP="00D66033">
      <w:pPr>
        <w:rPr>
          <w:rFonts w:ascii="Arial" w:hAnsi="Arial" w:cs="Arial"/>
        </w:rPr>
      </w:pPr>
    </w:p>
    <w:p w14:paraId="46FD1B9C" w14:textId="771912E0" w:rsidR="00B71A8C" w:rsidRDefault="00B71A8C" w:rsidP="00D66033">
      <w:pPr>
        <w:rPr>
          <w:rFonts w:ascii="Arial" w:hAnsi="Arial" w:cs="Arial"/>
        </w:rPr>
      </w:pPr>
    </w:p>
    <w:p w14:paraId="17F60819" w14:textId="54A17023" w:rsidR="00B71A8C" w:rsidRDefault="00B71A8C" w:rsidP="00D66033">
      <w:pPr>
        <w:rPr>
          <w:rFonts w:ascii="Arial" w:hAnsi="Arial" w:cs="Arial"/>
        </w:rPr>
      </w:pPr>
    </w:p>
    <w:p w14:paraId="5057CC60" w14:textId="53485AA9" w:rsidR="00B71A8C" w:rsidRDefault="00B71A8C" w:rsidP="00D66033">
      <w:pPr>
        <w:rPr>
          <w:rFonts w:ascii="Arial" w:hAnsi="Arial" w:cs="Arial"/>
        </w:rPr>
      </w:pPr>
    </w:p>
    <w:p w14:paraId="19CAF2CB" w14:textId="19D110B8" w:rsidR="00B71A8C" w:rsidRDefault="00B71A8C" w:rsidP="00D66033">
      <w:pPr>
        <w:rPr>
          <w:rFonts w:ascii="Arial" w:hAnsi="Arial" w:cs="Arial"/>
        </w:rPr>
      </w:pPr>
    </w:p>
    <w:p w14:paraId="047B1473" w14:textId="00CC3CB3" w:rsidR="00B71A8C" w:rsidRDefault="00B71A8C" w:rsidP="00D66033">
      <w:pPr>
        <w:rPr>
          <w:rFonts w:ascii="Arial" w:hAnsi="Arial" w:cs="Arial"/>
        </w:rPr>
      </w:pPr>
    </w:p>
    <w:p w14:paraId="364145FE" w14:textId="0126E623" w:rsidR="00B71A8C" w:rsidRDefault="00B71A8C" w:rsidP="00D66033">
      <w:pPr>
        <w:rPr>
          <w:rFonts w:ascii="Arial" w:hAnsi="Arial" w:cs="Arial"/>
        </w:rPr>
      </w:pPr>
    </w:p>
    <w:p w14:paraId="4C5788E2" w14:textId="552B1A79" w:rsidR="00B71A8C" w:rsidRDefault="00B71A8C" w:rsidP="00D66033">
      <w:pPr>
        <w:rPr>
          <w:rFonts w:ascii="Arial" w:hAnsi="Arial" w:cs="Arial"/>
        </w:rPr>
      </w:pPr>
    </w:p>
    <w:p w14:paraId="71A36720" w14:textId="24B8284B" w:rsidR="00B71A8C" w:rsidRDefault="00B71A8C" w:rsidP="00D66033">
      <w:pPr>
        <w:rPr>
          <w:rFonts w:ascii="Arial" w:hAnsi="Arial" w:cs="Arial"/>
        </w:rPr>
      </w:pPr>
    </w:p>
    <w:p w14:paraId="07C9904C" w14:textId="0DE7872B" w:rsidR="00B71A8C" w:rsidRPr="00D66033" w:rsidRDefault="00B71A8C" w:rsidP="00B71A8C">
      <w:pPr>
        <w:jc w:val="center"/>
        <w:rPr>
          <w:rFonts w:ascii="Arial" w:hAnsi="Arial" w:cs="Arial"/>
        </w:rPr>
      </w:pPr>
      <w:r>
        <w:rPr>
          <w:rFonts w:ascii="Arial" w:hAnsi="Arial" w:cs="Arial"/>
        </w:rPr>
        <w:t>© 20</w:t>
      </w:r>
      <w:r w:rsidR="00841FEE">
        <w:rPr>
          <w:rFonts w:ascii="Arial" w:hAnsi="Arial" w:cs="Arial"/>
        </w:rPr>
        <w:t>22</w:t>
      </w:r>
      <w:r>
        <w:rPr>
          <w:rFonts w:ascii="Arial" w:hAnsi="Arial" w:cs="Arial"/>
        </w:rPr>
        <w:t xml:space="preserve"> H&amp;S</w:t>
      </w:r>
      <w:r w:rsidR="00841FEE">
        <w:rPr>
          <w:rFonts w:ascii="Arial" w:hAnsi="Arial" w:cs="Arial"/>
        </w:rPr>
        <w:t xml:space="preserve"> |</w:t>
      </w:r>
      <w:r>
        <w:rPr>
          <w:rFonts w:ascii="Arial" w:hAnsi="Arial" w:cs="Arial"/>
        </w:rPr>
        <w:t xml:space="preserve"> UK</w:t>
      </w:r>
    </w:p>
    <w:sectPr w:rsidR="00B71A8C" w:rsidRPr="00D66033" w:rsidSect="00E87018">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B016" w14:textId="77777777" w:rsidR="00987FA0" w:rsidRDefault="00987FA0" w:rsidP="00E87018">
      <w:pPr>
        <w:spacing w:after="0" w:line="240" w:lineRule="auto"/>
      </w:pPr>
      <w:r>
        <w:separator/>
      </w:r>
    </w:p>
  </w:endnote>
  <w:endnote w:type="continuationSeparator" w:id="0">
    <w:p w14:paraId="385E8878" w14:textId="77777777" w:rsidR="00987FA0" w:rsidRDefault="00987FA0" w:rsidP="00E8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rPr>
      <w:id w:val="-1386564191"/>
      <w:docPartObj>
        <w:docPartGallery w:val="Page Numbers (Bottom of Page)"/>
        <w:docPartUnique/>
      </w:docPartObj>
    </w:sdtPr>
    <w:sdtEndPr/>
    <w:sdtContent>
      <w:p w14:paraId="6E2D9263" w14:textId="77777777" w:rsidR="00E87018" w:rsidRPr="00E87018" w:rsidRDefault="00E87018" w:rsidP="00E87018">
        <w:pPr>
          <w:pStyle w:val="Footer"/>
          <w:jc w:val="right"/>
          <w:rPr>
            <w:rFonts w:ascii="Arial" w:hAnsi="Arial" w:cs="Arial"/>
            <w:color w:val="808080" w:themeColor="background1" w:themeShade="80"/>
          </w:rPr>
        </w:pPr>
        <w:r w:rsidRPr="00E87018">
          <w:rPr>
            <w:rFonts w:ascii="Arial" w:hAnsi="Arial" w:cs="Arial"/>
            <w:noProof/>
            <w:color w:val="808080" w:themeColor="background1" w:themeShade="80"/>
            <w:lang w:eastAsia="en-GB"/>
          </w:rPr>
          <mc:AlternateContent>
            <mc:Choice Requires="wps">
              <w:drawing>
                <wp:anchor distT="0" distB="0" distL="114300" distR="114300" simplePos="0" relativeHeight="251660288" behindDoc="0" locked="0" layoutInCell="1" allowOverlap="1" wp14:anchorId="6E2D9264" wp14:editId="6E2D9265">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E2D9268" w14:textId="77777777" w:rsidR="00E87018" w:rsidRDefault="00E87018">
                              <w:pPr>
                                <w:jc w:val="center"/>
                              </w:pPr>
                              <w:r>
                                <w:fldChar w:fldCharType="begin"/>
                              </w:r>
                              <w:r>
                                <w:instrText xml:space="preserve"> PAGE    \* MERGEFORMAT </w:instrText>
                              </w:r>
                              <w:r>
                                <w:fldChar w:fldCharType="separate"/>
                              </w:r>
                              <w:r w:rsidR="00B1316B">
                                <w:rPr>
                                  <w:noProof/>
                                </w:rPr>
                                <w:t>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E2D92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0OAIAAGo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RmJYNDgCAABqBAAADgAAAAAAAAAA&#10;AAAAAAAuAgAAZHJzL2Uyb0RvYy54bWxQSwECLQAUAAYACAAAACEA/y8q6t4AAAADAQAADwAAAAAA&#10;AAAAAAAAAACSBAAAZHJzL2Rvd25yZXYueG1sUEsFBgAAAAAEAAQA8wAAAJ0FAAAAAA==&#10;" filled="t" strokecolor="gray" strokeweight="2.25pt">
                  <v:textbox inset=",0,,0">
                    <w:txbxContent>
                      <w:p w14:paraId="6E2D9268" w14:textId="77777777" w:rsidR="00E87018" w:rsidRDefault="00E87018">
                        <w:pPr>
                          <w:jc w:val="center"/>
                        </w:pPr>
                        <w:r>
                          <w:fldChar w:fldCharType="begin"/>
                        </w:r>
                        <w:r>
                          <w:instrText xml:space="preserve"> PAGE    \* MERGEFORMAT </w:instrText>
                        </w:r>
                        <w:r>
                          <w:fldChar w:fldCharType="separate"/>
                        </w:r>
                        <w:r w:rsidR="00B1316B">
                          <w:rPr>
                            <w:noProof/>
                          </w:rPr>
                          <w:t>4</w:t>
                        </w:r>
                        <w:r>
                          <w:rPr>
                            <w:noProof/>
                          </w:rPr>
                          <w:fldChar w:fldCharType="end"/>
                        </w:r>
                      </w:p>
                    </w:txbxContent>
                  </v:textbox>
                  <w10:wrap anchorx="margin" anchory="margin"/>
                </v:shape>
              </w:pict>
            </mc:Fallback>
          </mc:AlternateContent>
        </w:r>
        <w:r w:rsidRPr="00E87018">
          <w:rPr>
            <w:rFonts w:ascii="Arial" w:hAnsi="Arial" w:cs="Arial"/>
            <w:noProof/>
            <w:color w:val="808080" w:themeColor="background1" w:themeShade="80"/>
            <w:lang w:eastAsia="en-GB"/>
          </w:rPr>
          <mc:AlternateContent>
            <mc:Choice Requires="wps">
              <w:drawing>
                <wp:anchor distT="0" distB="0" distL="114300" distR="114300" simplePos="0" relativeHeight="251659264" behindDoc="0" locked="0" layoutInCell="1" allowOverlap="1" wp14:anchorId="6E2D9266" wp14:editId="6E2D9267">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AD7A7E9"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blJwIAAEs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ZjtW5S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080F" w14:textId="77777777" w:rsidR="00987FA0" w:rsidRDefault="00987FA0" w:rsidP="00E87018">
      <w:pPr>
        <w:spacing w:after="0" w:line="240" w:lineRule="auto"/>
      </w:pPr>
      <w:r>
        <w:separator/>
      </w:r>
    </w:p>
  </w:footnote>
  <w:footnote w:type="continuationSeparator" w:id="0">
    <w:p w14:paraId="51DBB8B2" w14:textId="77777777" w:rsidR="00987FA0" w:rsidRDefault="00987FA0" w:rsidP="00E8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9262" w14:textId="70CB4860" w:rsidR="00E87018" w:rsidRPr="00E87018" w:rsidRDefault="00E87018">
    <w:pPr>
      <w:pStyle w:val="Header"/>
      <w:rPr>
        <w:rFonts w:ascii="Arial" w:hAnsi="Arial" w:cs="Arial"/>
      </w:rPr>
    </w:pPr>
    <w:r w:rsidRPr="00E87018">
      <w:rPr>
        <w:rFonts w:ascii="Arial" w:hAnsi="Arial" w:cs="Arial"/>
      </w:rPr>
      <w:t>Hot Works Permit</w:t>
    </w:r>
    <w:r>
      <w:rPr>
        <w:rFonts w:ascii="Arial" w:hAnsi="Arial" w:cs="Arial"/>
      </w:rPr>
      <w:t xml:space="preserve"> V</w:t>
    </w:r>
    <w:r w:rsidR="00841FEE">
      <w:rPr>
        <w:rFonts w:ascii="Arial" w:hAnsi="Arial" w:cs="Arial"/>
      </w:rPr>
      <w:t>3</w:t>
    </w:r>
    <w:r>
      <w:rPr>
        <w:rFonts w:ascii="Arial" w:hAnsi="Arial" w:cs="Arial"/>
      </w:rPr>
      <w:t xml:space="preserve"> </w:t>
    </w:r>
    <w:r w:rsidR="00841FEE">
      <w:rPr>
        <w:rFonts w:ascii="Arial" w:hAnsi="Arial" w:cs="Arial"/>
      </w:rP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0B3"/>
    <w:multiLevelType w:val="hybridMultilevel"/>
    <w:tmpl w:val="668ECB84"/>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8B068B"/>
    <w:multiLevelType w:val="hybridMultilevel"/>
    <w:tmpl w:val="63F29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E4D61"/>
    <w:multiLevelType w:val="hybridMultilevel"/>
    <w:tmpl w:val="A30EFE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66FE1"/>
    <w:multiLevelType w:val="hybridMultilevel"/>
    <w:tmpl w:val="8F44C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E2A5B"/>
    <w:multiLevelType w:val="hybridMultilevel"/>
    <w:tmpl w:val="23ACCD96"/>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0AF401E"/>
    <w:multiLevelType w:val="hybridMultilevel"/>
    <w:tmpl w:val="0AFE08BC"/>
    <w:lvl w:ilvl="0" w:tplc="02F0F6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E3A0B"/>
    <w:multiLevelType w:val="hybridMultilevel"/>
    <w:tmpl w:val="E00E0F72"/>
    <w:lvl w:ilvl="0" w:tplc="02F0F6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D16FE"/>
    <w:multiLevelType w:val="hybridMultilevel"/>
    <w:tmpl w:val="7EBC63EC"/>
    <w:lvl w:ilvl="0" w:tplc="02F0F6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A6B29"/>
    <w:multiLevelType w:val="hybridMultilevel"/>
    <w:tmpl w:val="C736D79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8780D06"/>
    <w:multiLevelType w:val="hybridMultilevel"/>
    <w:tmpl w:val="A7D4F9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A68F1"/>
    <w:multiLevelType w:val="hybridMultilevel"/>
    <w:tmpl w:val="16A88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026030">
    <w:abstractNumId w:val="10"/>
  </w:num>
  <w:num w:numId="2" w16cid:durableId="1483351096">
    <w:abstractNumId w:val="8"/>
  </w:num>
  <w:num w:numId="3" w16cid:durableId="1468815491">
    <w:abstractNumId w:val="5"/>
  </w:num>
  <w:num w:numId="4" w16cid:durableId="950014899">
    <w:abstractNumId w:val="3"/>
  </w:num>
  <w:num w:numId="5" w16cid:durableId="1817647973">
    <w:abstractNumId w:val="6"/>
  </w:num>
  <w:num w:numId="6" w16cid:durableId="1007445736">
    <w:abstractNumId w:val="7"/>
  </w:num>
  <w:num w:numId="7" w16cid:durableId="978070909">
    <w:abstractNumId w:val="1"/>
  </w:num>
  <w:num w:numId="8" w16cid:durableId="989210000">
    <w:abstractNumId w:val="9"/>
  </w:num>
  <w:num w:numId="9" w16cid:durableId="1216770054">
    <w:abstractNumId w:val="4"/>
  </w:num>
  <w:num w:numId="10" w16cid:durableId="780999762">
    <w:abstractNumId w:val="2"/>
  </w:num>
  <w:num w:numId="11" w16cid:durableId="37778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WzNDA0MjA1NDVU0lEKTi0uzszPAykwrAUAaEjjnCwAAAA="/>
  </w:docVars>
  <w:rsids>
    <w:rsidRoot w:val="008E077B"/>
    <w:rsid w:val="001074F1"/>
    <w:rsid w:val="001D3ED3"/>
    <w:rsid w:val="00271E2F"/>
    <w:rsid w:val="002966DB"/>
    <w:rsid w:val="003A543A"/>
    <w:rsid w:val="003C6455"/>
    <w:rsid w:val="004D4BC8"/>
    <w:rsid w:val="0066456D"/>
    <w:rsid w:val="006737C2"/>
    <w:rsid w:val="007059C3"/>
    <w:rsid w:val="00792517"/>
    <w:rsid w:val="00841FEE"/>
    <w:rsid w:val="008E077B"/>
    <w:rsid w:val="00976799"/>
    <w:rsid w:val="00987FA0"/>
    <w:rsid w:val="0099748A"/>
    <w:rsid w:val="009B66F6"/>
    <w:rsid w:val="00AE4334"/>
    <w:rsid w:val="00B04CEC"/>
    <w:rsid w:val="00B1316B"/>
    <w:rsid w:val="00B71A8C"/>
    <w:rsid w:val="00BC49F2"/>
    <w:rsid w:val="00C11623"/>
    <w:rsid w:val="00CB3537"/>
    <w:rsid w:val="00D271EA"/>
    <w:rsid w:val="00D27E08"/>
    <w:rsid w:val="00D66033"/>
    <w:rsid w:val="00DE095A"/>
    <w:rsid w:val="00E87018"/>
    <w:rsid w:val="00F31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D91BB"/>
  <w15:chartTrackingRefBased/>
  <w15:docId w15:val="{AC0AE08B-C748-4A6A-AD0D-7C377100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18"/>
    <w:pPr>
      <w:ind w:left="720"/>
      <w:contextualSpacing/>
    </w:pPr>
  </w:style>
  <w:style w:type="paragraph" w:styleId="Header">
    <w:name w:val="header"/>
    <w:basedOn w:val="Normal"/>
    <w:link w:val="HeaderChar"/>
    <w:uiPriority w:val="99"/>
    <w:unhideWhenUsed/>
    <w:rsid w:val="00E87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18"/>
  </w:style>
  <w:style w:type="paragraph" w:styleId="Footer">
    <w:name w:val="footer"/>
    <w:basedOn w:val="Normal"/>
    <w:link w:val="FooterChar"/>
    <w:uiPriority w:val="99"/>
    <w:unhideWhenUsed/>
    <w:rsid w:val="00E87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BDBE-67E7-492E-BEAF-98480802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3</cp:revision>
  <dcterms:created xsi:type="dcterms:W3CDTF">2021-01-23T12:55:00Z</dcterms:created>
  <dcterms:modified xsi:type="dcterms:W3CDTF">2022-04-18T09:35:00Z</dcterms:modified>
</cp:coreProperties>
</file>