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F809" w14:textId="7078245D" w:rsidR="008113F4" w:rsidRDefault="00DB16E7" w:rsidP="00DB16E7">
      <w:r>
        <w:rPr>
          <w:noProof/>
        </w:rPr>
        <mc:AlternateContent>
          <mc:Choice Requires="wps">
            <w:drawing>
              <wp:anchor distT="0" distB="0" distL="114300" distR="114300" simplePos="0" relativeHeight="251659264" behindDoc="0" locked="0" layoutInCell="1" allowOverlap="1" wp14:anchorId="4C4C4068" wp14:editId="4267D45F">
                <wp:simplePos x="0" y="0"/>
                <wp:positionH relativeFrom="page">
                  <wp:align>right</wp:align>
                </wp:positionH>
                <wp:positionV relativeFrom="paragraph">
                  <wp:posOffset>38100</wp:posOffset>
                </wp:positionV>
                <wp:extent cx="7520940" cy="3124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7520940" cy="3124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84BD2" w14:textId="69182D6F" w:rsidR="00DB16E7" w:rsidRPr="00DB16E7" w:rsidRDefault="00DB16E7" w:rsidP="00DB16E7">
                            <w:pPr>
                              <w:jc w:val="center"/>
                              <w:rPr>
                                <w:rFonts w:ascii="Arial" w:hAnsi="Arial" w:cs="Arial"/>
                              </w:rPr>
                            </w:pPr>
                            <w:r>
                              <w:tab/>
                            </w:r>
                            <w:r w:rsidRPr="00DB16E7">
                              <w:rPr>
                                <w:rFonts w:ascii="Arial" w:hAnsi="Arial" w:cs="Arial"/>
                              </w:rPr>
                              <w:t>TOOLBOX TALK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C4068" id="Rectangle 2" o:spid="_x0000_s1026" style="position:absolute;margin-left:541pt;margin-top:3pt;width:592.2pt;height:24.6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" fillcolor="black [3213]" strokecolor="black [3213]" strokeweight="1pt">
                <v:textbox>
                  <w:txbxContent>
                    <w:p w14:paraId="37384BD2" w14:textId="69182D6F" w:rsidR="00DB16E7" w:rsidRPr="00DB16E7" w:rsidRDefault="00DB16E7" w:rsidP="00DB16E7">
                      <w:pPr>
                        <w:jc w:val="center"/>
                        <w:rPr>
                          <w:rFonts w:ascii="Arial" w:hAnsi="Arial" w:cs="Arial"/>
                        </w:rPr>
                      </w:pPr>
                      <w:r>
                        <w:tab/>
                      </w:r>
                      <w:r w:rsidRPr="00DB16E7">
                        <w:rPr>
                          <w:rFonts w:ascii="Arial" w:hAnsi="Arial" w:cs="Arial"/>
                        </w:rPr>
                        <w:t>TOOLBOX TALK</w:t>
                      </w:r>
                    </w:p>
                  </w:txbxContent>
                </v:textbox>
                <w10:wrap anchorx="page"/>
              </v:rect>
            </w:pict>
          </mc:Fallback>
        </mc:AlternateContent>
      </w:r>
    </w:p>
    <w:p w14:paraId="4C17ED6F" w14:textId="4CFC99A9" w:rsidR="00FF4536" w:rsidRDefault="00FF4536" w:rsidP="00FF4536"/>
    <w:tbl>
      <w:tblPr>
        <w:tblStyle w:val="TableGrid"/>
        <w:tblW w:w="0" w:type="auto"/>
        <w:tblLook w:val="04A0" w:firstRow="1" w:lastRow="0" w:firstColumn="1" w:lastColumn="0" w:noHBand="0" w:noVBand="1"/>
      </w:tblPr>
      <w:tblGrid>
        <w:gridCol w:w="2122"/>
        <w:gridCol w:w="6894"/>
      </w:tblGrid>
      <w:tr w:rsidR="00FF4536" w14:paraId="3874E83A" w14:textId="77777777" w:rsidTr="00FF4536">
        <w:tc>
          <w:tcPr>
            <w:tcW w:w="2122" w:type="dxa"/>
          </w:tcPr>
          <w:p w14:paraId="4CED84E5" w14:textId="26B1DEA2" w:rsidR="00FF4536" w:rsidRDefault="00FF4536" w:rsidP="00FF4536">
            <w:r>
              <w:t>TOOLBOX TALK TITLE</w:t>
            </w:r>
          </w:p>
        </w:tc>
        <w:tc>
          <w:tcPr>
            <w:tcW w:w="6894" w:type="dxa"/>
          </w:tcPr>
          <w:p w14:paraId="4F101EA8" w14:textId="1ABE6D53" w:rsidR="00FF4536" w:rsidRPr="00FF4536" w:rsidRDefault="00FF4536" w:rsidP="00FF4536">
            <w:pPr>
              <w:rPr>
                <w:b/>
                <w:bCs/>
              </w:rPr>
            </w:pPr>
            <w:r>
              <w:rPr>
                <w:b/>
                <w:bCs/>
              </w:rPr>
              <w:t>Company H&amp;S Policies – what they mean to you, the employee</w:t>
            </w:r>
          </w:p>
        </w:tc>
      </w:tr>
      <w:tr w:rsidR="00FF4536" w14:paraId="2CD5A776" w14:textId="77777777" w:rsidTr="00FF4536">
        <w:tc>
          <w:tcPr>
            <w:tcW w:w="2122" w:type="dxa"/>
          </w:tcPr>
          <w:p w14:paraId="77FDC0B3" w14:textId="1D17BE68" w:rsidR="00FF4536" w:rsidRDefault="00FF4536" w:rsidP="00FF4536">
            <w:r>
              <w:t>REASON FOR TALK</w:t>
            </w:r>
          </w:p>
        </w:tc>
        <w:tc>
          <w:tcPr>
            <w:tcW w:w="6894" w:type="dxa"/>
          </w:tcPr>
          <w:p w14:paraId="5CD685BE" w14:textId="47676E19" w:rsidR="00FF4536" w:rsidRDefault="00FF4536" w:rsidP="00FF4536">
            <w:r>
              <w:t>Everyone at work must be aware of their company health &amp; safety policy.</w:t>
            </w:r>
          </w:p>
        </w:tc>
      </w:tr>
      <w:tr w:rsidR="00FF4536" w14:paraId="27D420A7" w14:textId="77777777" w:rsidTr="00FF4536">
        <w:tc>
          <w:tcPr>
            <w:tcW w:w="2122" w:type="dxa"/>
          </w:tcPr>
          <w:p w14:paraId="1B8620C0" w14:textId="7ED08FCB" w:rsidR="00FF4536" w:rsidRDefault="00FF4536" w:rsidP="00FF4536">
            <w:r>
              <w:t>WHY?</w:t>
            </w:r>
          </w:p>
        </w:tc>
        <w:tc>
          <w:tcPr>
            <w:tcW w:w="6894" w:type="dxa"/>
          </w:tcPr>
          <w:p w14:paraId="03A33926" w14:textId="1A7CF8F4" w:rsidR="00FF4536" w:rsidRDefault="00FF4536" w:rsidP="00FF4536">
            <w:r>
              <w:t>We all need to understand our duties to protect our wellbeing &amp; safety.</w:t>
            </w:r>
          </w:p>
        </w:tc>
      </w:tr>
      <w:tr w:rsidR="00FF4536" w14:paraId="7388A03D" w14:textId="77777777" w:rsidTr="00FF4536">
        <w:tc>
          <w:tcPr>
            <w:tcW w:w="2122" w:type="dxa"/>
          </w:tcPr>
          <w:p w14:paraId="0FF562D7" w14:textId="55ED0535" w:rsidR="00FF4536" w:rsidRDefault="00FF4536" w:rsidP="00FF4536">
            <w:r>
              <w:t>OUTLINE</w:t>
            </w:r>
          </w:p>
        </w:tc>
        <w:tc>
          <w:tcPr>
            <w:tcW w:w="6894" w:type="dxa"/>
          </w:tcPr>
          <w:p w14:paraId="53DD801C" w14:textId="1CF26798" w:rsidR="00FF4536" w:rsidRDefault="00FF4536" w:rsidP="00FF4536">
            <w:r>
              <w:t>This talk covers some important aspects on duties of both your employer &amp; you,</w:t>
            </w:r>
          </w:p>
        </w:tc>
      </w:tr>
    </w:tbl>
    <w:p w14:paraId="119FB62C" w14:textId="1345DE30" w:rsidR="00FF4536" w:rsidRDefault="00FF4536" w:rsidP="00FF4536">
      <w:r>
        <w:rPr>
          <w:noProof/>
        </w:rPr>
        <mc:AlternateContent>
          <mc:Choice Requires="wps">
            <w:drawing>
              <wp:anchor distT="0" distB="0" distL="114300" distR="114300" simplePos="0" relativeHeight="251660288" behindDoc="0" locked="0" layoutInCell="1" allowOverlap="1" wp14:anchorId="7A699433" wp14:editId="0C6D4EC6">
                <wp:simplePos x="0" y="0"/>
                <wp:positionH relativeFrom="column">
                  <wp:posOffset>-906780</wp:posOffset>
                </wp:positionH>
                <wp:positionV relativeFrom="paragraph">
                  <wp:posOffset>83820</wp:posOffset>
                </wp:positionV>
                <wp:extent cx="7574280" cy="762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7574280" cy="762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1A12F" id="Rectangle 3" o:spid="_x0000_s1026" style="position:absolute;margin-left:-71.4pt;margin-top:6.6pt;width:596.4pt;height: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" fillcolor="black [3213]" strokecolor="black [3213]" strokeweight="1pt"/>
            </w:pict>
          </mc:Fallback>
        </mc:AlternateContent>
      </w:r>
    </w:p>
    <w:p w14:paraId="29B84ED2" w14:textId="429AF334" w:rsidR="00FF4536" w:rsidRDefault="00FF4536" w:rsidP="00FF4536">
      <w:pPr>
        <w:rPr>
          <w:rFonts w:ascii="Arial" w:hAnsi="Arial" w:cs="Arial"/>
        </w:rPr>
      </w:pPr>
      <w:r w:rsidRPr="00FF4536">
        <w:rPr>
          <w:rFonts w:ascii="Arial" w:hAnsi="Arial" w:cs="Arial"/>
          <w:b/>
          <w:bCs/>
        </w:rPr>
        <w:t>Company Health &amp; Safety Policy</w:t>
      </w:r>
    </w:p>
    <w:p w14:paraId="4D70E74F" w14:textId="3807A482" w:rsidR="00FF4536" w:rsidRDefault="00AF2B4D" w:rsidP="00AF2B4D">
      <w:pPr>
        <w:pStyle w:val="ListParagraph"/>
        <w:numPr>
          <w:ilvl w:val="0"/>
          <w:numId w:val="1"/>
        </w:numPr>
        <w:rPr>
          <w:rFonts w:ascii="Arial" w:hAnsi="Arial" w:cs="Arial"/>
        </w:rPr>
      </w:pPr>
      <w:r>
        <w:rPr>
          <w:rFonts w:ascii="Arial" w:hAnsi="Arial" w:cs="Arial"/>
        </w:rPr>
        <w:t xml:space="preserve">The company health and safety policy </w:t>
      </w:r>
      <w:proofErr w:type="gramStart"/>
      <w:r>
        <w:rPr>
          <w:rFonts w:ascii="Arial" w:hAnsi="Arial" w:cs="Arial"/>
        </w:rPr>
        <w:t>is</w:t>
      </w:r>
      <w:proofErr w:type="gramEnd"/>
      <w:r>
        <w:rPr>
          <w:rFonts w:ascii="Arial" w:hAnsi="Arial" w:cs="Arial"/>
        </w:rPr>
        <w:t xml:space="preserve"> required by law and is a written statement of how your employer manages health and safety in the workplace &amp; business.</w:t>
      </w:r>
    </w:p>
    <w:p w14:paraId="183EF129" w14:textId="771EF5BC" w:rsidR="00AF2B4D" w:rsidRDefault="00AF2B4D" w:rsidP="00AF2B4D">
      <w:pPr>
        <w:pStyle w:val="ListParagraph"/>
        <w:numPr>
          <w:ilvl w:val="0"/>
          <w:numId w:val="1"/>
        </w:numPr>
        <w:rPr>
          <w:rFonts w:ascii="Arial" w:hAnsi="Arial" w:cs="Arial"/>
        </w:rPr>
      </w:pPr>
      <w:r>
        <w:rPr>
          <w:rFonts w:ascii="Arial" w:hAnsi="Arial" w:cs="Arial"/>
        </w:rPr>
        <w:t>Everyone has duties and is provided with protection by following the guidance set out in the health and safety policy.</w:t>
      </w:r>
    </w:p>
    <w:p w14:paraId="1682FC53" w14:textId="77777777" w:rsidR="00AF2B4D" w:rsidRDefault="00AF2B4D" w:rsidP="00AF2B4D">
      <w:pPr>
        <w:pStyle w:val="ListParagraph"/>
        <w:numPr>
          <w:ilvl w:val="0"/>
          <w:numId w:val="1"/>
        </w:numPr>
        <w:rPr>
          <w:rFonts w:ascii="Arial" w:hAnsi="Arial" w:cs="Arial"/>
        </w:rPr>
      </w:pPr>
      <w:r>
        <w:rPr>
          <w:rFonts w:ascii="Arial" w:hAnsi="Arial" w:cs="Arial"/>
        </w:rPr>
        <w:t xml:space="preserve">Legal powers of enforcement are placed with the Health and </w:t>
      </w:r>
      <w:proofErr w:type="gramStart"/>
      <w:r>
        <w:rPr>
          <w:rFonts w:ascii="Arial" w:hAnsi="Arial" w:cs="Arial"/>
        </w:rPr>
        <w:t>Safety  Executive</w:t>
      </w:r>
      <w:proofErr w:type="gramEnd"/>
      <w:r>
        <w:rPr>
          <w:rFonts w:ascii="Arial" w:hAnsi="Arial" w:cs="Arial"/>
        </w:rPr>
        <w:t xml:space="preserve"> (HSE) for construction and, in some cases the Local Authority’s Environmental Health Department, for example for warehousing and shops.</w:t>
      </w:r>
    </w:p>
    <w:p w14:paraId="4E5C167C" w14:textId="77777777" w:rsidR="00AF2B4D" w:rsidRDefault="00AF2B4D" w:rsidP="00AF2B4D">
      <w:pPr>
        <w:pStyle w:val="ListParagraph"/>
        <w:numPr>
          <w:ilvl w:val="0"/>
          <w:numId w:val="1"/>
        </w:numPr>
        <w:rPr>
          <w:rFonts w:ascii="Arial" w:hAnsi="Arial" w:cs="Arial"/>
        </w:rPr>
      </w:pPr>
      <w:r>
        <w:rPr>
          <w:rFonts w:ascii="Arial" w:hAnsi="Arial" w:cs="Arial"/>
        </w:rPr>
        <w:t>Everyone has a health and safety responsibility, both for themselves and others who may be affected by acts or omissions.</w:t>
      </w:r>
    </w:p>
    <w:p w14:paraId="5B30091D" w14:textId="77777777" w:rsidR="00AF2B4D" w:rsidRDefault="00AF2B4D" w:rsidP="00AF2B4D">
      <w:pPr>
        <w:rPr>
          <w:rFonts w:ascii="Arial" w:hAnsi="Arial" w:cs="Arial"/>
        </w:rPr>
      </w:pPr>
    </w:p>
    <w:p w14:paraId="6DFD5AA7" w14:textId="77777777" w:rsidR="003B10BD" w:rsidRDefault="00AF2B4D" w:rsidP="00AF2B4D">
      <w:pPr>
        <w:rPr>
          <w:rFonts w:ascii="Arial" w:hAnsi="Arial" w:cs="Arial"/>
        </w:rPr>
      </w:pPr>
      <w:r>
        <w:rPr>
          <w:rFonts w:ascii="Arial" w:hAnsi="Arial" w:cs="Arial"/>
          <w:b/>
          <w:bCs/>
        </w:rPr>
        <w:t>Health &amp; Safety</w:t>
      </w:r>
      <w:r w:rsidR="003B10BD">
        <w:rPr>
          <w:rFonts w:ascii="Arial" w:hAnsi="Arial" w:cs="Arial"/>
          <w:b/>
          <w:bCs/>
        </w:rPr>
        <w:t xml:space="preserve"> policy content</w:t>
      </w:r>
    </w:p>
    <w:p w14:paraId="153047C9" w14:textId="77777777" w:rsidR="003B10BD" w:rsidRDefault="003B10BD" w:rsidP="003B10BD">
      <w:pPr>
        <w:pStyle w:val="ListParagraph"/>
        <w:numPr>
          <w:ilvl w:val="0"/>
          <w:numId w:val="2"/>
        </w:numPr>
        <w:rPr>
          <w:rFonts w:ascii="Arial" w:hAnsi="Arial" w:cs="Arial"/>
        </w:rPr>
      </w:pPr>
      <w:r>
        <w:rPr>
          <w:rFonts w:ascii="Arial" w:hAnsi="Arial" w:cs="Arial"/>
        </w:rPr>
        <w:t>The health and safety policy contains information on how a company should manage its legal duties to comply with current legislation (the law).</w:t>
      </w:r>
    </w:p>
    <w:p w14:paraId="4230DDF5" w14:textId="77777777" w:rsidR="003B10BD" w:rsidRDefault="003B10BD" w:rsidP="003B10BD">
      <w:pPr>
        <w:pStyle w:val="ListParagraph"/>
        <w:numPr>
          <w:ilvl w:val="0"/>
          <w:numId w:val="2"/>
        </w:numPr>
        <w:rPr>
          <w:rFonts w:ascii="Arial" w:hAnsi="Arial" w:cs="Arial"/>
        </w:rPr>
      </w:pPr>
      <w:r>
        <w:rPr>
          <w:rFonts w:ascii="Arial" w:hAnsi="Arial" w:cs="Arial"/>
        </w:rPr>
        <w:t xml:space="preserve">A statement of intent or policy at the beginning of the document sets out the intentions of the company and how it will manage its business </w:t>
      </w:r>
      <w:proofErr w:type="gramStart"/>
      <w:r>
        <w:rPr>
          <w:rFonts w:ascii="Arial" w:hAnsi="Arial" w:cs="Arial"/>
        </w:rPr>
        <w:t>in order to</w:t>
      </w:r>
      <w:proofErr w:type="gramEnd"/>
      <w:r>
        <w:rPr>
          <w:rFonts w:ascii="Arial" w:hAnsi="Arial" w:cs="Arial"/>
        </w:rPr>
        <w:t xml:space="preserve"> comply with legal requirements.</w:t>
      </w:r>
    </w:p>
    <w:p w14:paraId="25E06567" w14:textId="77777777" w:rsidR="003B10BD" w:rsidRDefault="003B10BD" w:rsidP="003B10BD">
      <w:pPr>
        <w:pStyle w:val="ListParagraph"/>
        <w:numPr>
          <w:ilvl w:val="0"/>
          <w:numId w:val="2"/>
        </w:numPr>
        <w:rPr>
          <w:rFonts w:ascii="Arial" w:hAnsi="Arial" w:cs="Arial"/>
        </w:rPr>
      </w:pPr>
      <w:r>
        <w:rPr>
          <w:rFonts w:ascii="Arial" w:hAnsi="Arial" w:cs="Arial"/>
        </w:rPr>
        <w:t>This is followed by details of the organisations structure and the arrangements for policy implementation.</w:t>
      </w:r>
    </w:p>
    <w:p w14:paraId="113B46B4" w14:textId="77777777" w:rsidR="003B10BD" w:rsidRDefault="003B10BD" w:rsidP="003B10BD">
      <w:pPr>
        <w:pStyle w:val="ListParagraph"/>
        <w:numPr>
          <w:ilvl w:val="0"/>
          <w:numId w:val="2"/>
        </w:numPr>
        <w:rPr>
          <w:rFonts w:ascii="Arial" w:hAnsi="Arial" w:cs="Arial"/>
        </w:rPr>
      </w:pPr>
      <w:r>
        <w:rPr>
          <w:rFonts w:ascii="Arial" w:hAnsi="Arial" w:cs="Arial"/>
        </w:rPr>
        <w:t>Also included are the duties of the individual duty holder, which includes everyone.</w:t>
      </w:r>
    </w:p>
    <w:p w14:paraId="05DDAFC7" w14:textId="77777777" w:rsidR="003B10BD" w:rsidRDefault="003B10BD" w:rsidP="003B10BD">
      <w:pPr>
        <w:rPr>
          <w:rFonts w:ascii="Arial" w:hAnsi="Arial" w:cs="Arial"/>
        </w:rPr>
      </w:pPr>
    </w:p>
    <w:p w14:paraId="751B21E8" w14:textId="77777777" w:rsidR="003B10BD" w:rsidRDefault="003B10BD" w:rsidP="003B10BD">
      <w:pPr>
        <w:rPr>
          <w:rFonts w:ascii="Arial" w:hAnsi="Arial" w:cs="Arial"/>
        </w:rPr>
      </w:pPr>
      <w:r>
        <w:rPr>
          <w:rFonts w:ascii="Arial" w:hAnsi="Arial" w:cs="Arial"/>
          <w:b/>
          <w:bCs/>
        </w:rPr>
        <w:t>What it means to you</w:t>
      </w:r>
    </w:p>
    <w:p w14:paraId="403C0544" w14:textId="77777777" w:rsidR="003622EE" w:rsidRDefault="003B10BD" w:rsidP="003B10BD">
      <w:pPr>
        <w:pStyle w:val="ListParagraph"/>
        <w:numPr>
          <w:ilvl w:val="0"/>
          <w:numId w:val="3"/>
        </w:numPr>
        <w:rPr>
          <w:rFonts w:ascii="Arial" w:hAnsi="Arial" w:cs="Arial"/>
        </w:rPr>
      </w:pPr>
      <w:r>
        <w:rPr>
          <w:rFonts w:ascii="Arial" w:hAnsi="Arial" w:cs="Arial"/>
        </w:rPr>
        <w:t xml:space="preserve">You should have access to a copy of your </w:t>
      </w:r>
      <w:proofErr w:type="gramStart"/>
      <w:r>
        <w:rPr>
          <w:rFonts w:ascii="Arial" w:hAnsi="Arial" w:cs="Arial"/>
        </w:rPr>
        <w:t>employers</w:t>
      </w:r>
      <w:proofErr w:type="gramEnd"/>
      <w:r>
        <w:rPr>
          <w:rFonts w:ascii="Arial" w:hAnsi="Arial" w:cs="Arial"/>
        </w:rPr>
        <w:t xml:space="preserve"> health and safety policy, you need to understand its contents</w:t>
      </w:r>
      <w:r w:rsidR="003622EE">
        <w:rPr>
          <w:rFonts w:ascii="Arial" w:hAnsi="Arial" w:cs="Arial"/>
        </w:rPr>
        <w:t xml:space="preserve"> and follow guidance set out in the document.</w:t>
      </w:r>
    </w:p>
    <w:p w14:paraId="0DCB398E" w14:textId="77777777" w:rsidR="003622EE" w:rsidRDefault="003622EE" w:rsidP="003B10BD">
      <w:pPr>
        <w:pStyle w:val="ListParagraph"/>
        <w:numPr>
          <w:ilvl w:val="0"/>
          <w:numId w:val="3"/>
        </w:numPr>
        <w:rPr>
          <w:rFonts w:ascii="Arial" w:hAnsi="Arial" w:cs="Arial"/>
        </w:rPr>
      </w:pPr>
      <w:r>
        <w:rPr>
          <w:rFonts w:ascii="Arial" w:hAnsi="Arial" w:cs="Arial"/>
        </w:rPr>
        <w:t>The policy is a set of rules to protect the workforce and others.</w:t>
      </w:r>
    </w:p>
    <w:p w14:paraId="05855673" w14:textId="77777777" w:rsidR="003622EE" w:rsidRDefault="003622EE" w:rsidP="003B10BD">
      <w:pPr>
        <w:pStyle w:val="ListParagraph"/>
        <w:numPr>
          <w:ilvl w:val="0"/>
          <w:numId w:val="3"/>
        </w:numPr>
        <w:rPr>
          <w:rFonts w:ascii="Arial" w:hAnsi="Arial" w:cs="Arial"/>
        </w:rPr>
      </w:pPr>
      <w:r>
        <w:rPr>
          <w:rFonts w:ascii="Arial" w:hAnsi="Arial" w:cs="Arial"/>
        </w:rPr>
        <w:t>On average 175 workers and 90 members of the public are killed every year by work activities.</w:t>
      </w:r>
    </w:p>
    <w:p w14:paraId="210333B1" w14:textId="77777777" w:rsidR="003622EE" w:rsidRDefault="003622EE" w:rsidP="003B10BD">
      <w:pPr>
        <w:pStyle w:val="ListParagraph"/>
        <w:numPr>
          <w:ilvl w:val="0"/>
          <w:numId w:val="3"/>
        </w:numPr>
        <w:rPr>
          <w:rFonts w:ascii="Arial" w:hAnsi="Arial" w:cs="Arial"/>
        </w:rPr>
      </w:pPr>
      <w:r>
        <w:rPr>
          <w:rFonts w:ascii="Arial" w:hAnsi="Arial" w:cs="Arial"/>
        </w:rPr>
        <w:t xml:space="preserve">If you have a doubt or a </w:t>
      </w:r>
      <w:proofErr w:type="gramStart"/>
      <w:r>
        <w:rPr>
          <w:rFonts w:ascii="Arial" w:hAnsi="Arial" w:cs="Arial"/>
        </w:rPr>
        <w:t>concern</w:t>
      </w:r>
      <w:proofErr w:type="gramEnd"/>
      <w:r>
        <w:rPr>
          <w:rFonts w:ascii="Arial" w:hAnsi="Arial" w:cs="Arial"/>
        </w:rPr>
        <w:t xml:space="preserve"> you have the legal duty to ask for an explanation.</w:t>
      </w:r>
    </w:p>
    <w:p w14:paraId="18872010" w14:textId="77777777" w:rsidR="003622EE" w:rsidRDefault="003622EE" w:rsidP="003B10BD">
      <w:pPr>
        <w:pStyle w:val="ListParagraph"/>
        <w:numPr>
          <w:ilvl w:val="0"/>
          <w:numId w:val="3"/>
        </w:numPr>
        <w:rPr>
          <w:rFonts w:ascii="Arial" w:hAnsi="Arial" w:cs="Arial"/>
        </w:rPr>
      </w:pPr>
      <w:r>
        <w:rPr>
          <w:rFonts w:ascii="Arial" w:hAnsi="Arial" w:cs="Arial"/>
        </w:rPr>
        <w:t>We are all our own safety supervisors – take care of yourself and others!</w:t>
      </w:r>
    </w:p>
    <w:p w14:paraId="1DC1B2FB" w14:textId="77777777" w:rsidR="003622EE" w:rsidRDefault="003622EE" w:rsidP="003622EE">
      <w:pPr>
        <w:rPr>
          <w:rFonts w:ascii="Arial" w:hAnsi="Arial" w:cs="Arial"/>
        </w:rPr>
      </w:pPr>
    </w:p>
    <w:p w14:paraId="7ECFA472" w14:textId="77777777" w:rsidR="003622EE" w:rsidRDefault="003622EE" w:rsidP="003622EE">
      <w:pPr>
        <w:rPr>
          <w:rFonts w:ascii="Arial" w:hAnsi="Arial" w:cs="Arial"/>
        </w:rPr>
      </w:pPr>
      <w:r>
        <w:rPr>
          <w:rFonts w:ascii="Arial" w:hAnsi="Arial" w:cs="Arial"/>
          <w:b/>
          <w:bCs/>
        </w:rPr>
        <w:t>Consultation</w:t>
      </w:r>
      <w:r>
        <w:rPr>
          <w:rFonts w:ascii="Arial" w:hAnsi="Arial" w:cs="Arial"/>
        </w:rPr>
        <w:t xml:space="preserve"> </w:t>
      </w:r>
    </w:p>
    <w:p w14:paraId="72E17755" w14:textId="77777777" w:rsidR="003622EE" w:rsidRDefault="003622EE" w:rsidP="003622EE">
      <w:pPr>
        <w:pStyle w:val="ListParagraph"/>
        <w:numPr>
          <w:ilvl w:val="0"/>
          <w:numId w:val="4"/>
        </w:numPr>
        <w:rPr>
          <w:rFonts w:ascii="Arial" w:hAnsi="Arial" w:cs="Arial"/>
        </w:rPr>
      </w:pPr>
      <w:r>
        <w:rPr>
          <w:rFonts w:ascii="Arial" w:hAnsi="Arial" w:cs="Arial"/>
        </w:rPr>
        <w:t>Consultation is more than people just giving you information, it is about employers listening and taking account of what you say, before they make decisions that will affect your health and safety.</w:t>
      </w:r>
    </w:p>
    <w:p w14:paraId="3512A4CC" w14:textId="77777777" w:rsidR="003622EE" w:rsidRDefault="003622EE" w:rsidP="003622EE">
      <w:pPr>
        <w:pStyle w:val="ListParagraph"/>
        <w:numPr>
          <w:ilvl w:val="0"/>
          <w:numId w:val="4"/>
        </w:numPr>
        <w:rPr>
          <w:rFonts w:ascii="Arial" w:hAnsi="Arial" w:cs="Arial"/>
        </w:rPr>
      </w:pPr>
      <w:r>
        <w:rPr>
          <w:rFonts w:ascii="Arial" w:hAnsi="Arial" w:cs="Arial"/>
        </w:rPr>
        <w:lastRenderedPageBreak/>
        <w:t>Employers can consult with employees in various ways, such as:</w:t>
      </w:r>
    </w:p>
    <w:p w14:paraId="436662C2" w14:textId="77777777" w:rsidR="001A6FD3" w:rsidRDefault="001A6FD3" w:rsidP="003622EE">
      <w:pPr>
        <w:pStyle w:val="ListParagraph"/>
        <w:numPr>
          <w:ilvl w:val="1"/>
          <w:numId w:val="4"/>
        </w:numPr>
        <w:rPr>
          <w:rFonts w:ascii="Arial" w:hAnsi="Arial" w:cs="Arial"/>
        </w:rPr>
      </w:pPr>
      <w:r>
        <w:rPr>
          <w:rFonts w:ascii="Arial" w:hAnsi="Arial" w:cs="Arial"/>
        </w:rPr>
        <w:t>Talking and listening to trade union representatives or other appointed reps.</w:t>
      </w:r>
    </w:p>
    <w:p w14:paraId="0CF2166F" w14:textId="77777777" w:rsidR="001A6FD3" w:rsidRDefault="001A6FD3" w:rsidP="003622EE">
      <w:pPr>
        <w:pStyle w:val="ListParagraph"/>
        <w:numPr>
          <w:ilvl w:val="1"/>
          <w:numId w:val="4"/>
        </w:numPr>
        <w:rPr>
          <w:rFonts w:ascii="Arial" w:hAnsi="Arial" w:cs="Arial"/>
        </w:rPr>
      </w:pPr>
      <w:r>
        <w:rPr>
          <w:rFonts w:ascii="Arial" w:hAnsi="Arial" w:cs="Arial"/>
        </w:rPr>
        <w:t>Having regular health and safety committees or forums.</w:t>
      </w:r>
    </w:p>
    <w:p w14:paraId="145DF3CD" w14:textId="77777777" w:rsidR="001A6FD3" w:rsidRDefault="001A6FD3" w:rsidP="003622EE">
      <w:pPr>
        <w:pStyle w:val="ListParagraph"/>
        <w:numPr>
          <w:ilvl w:val="1"/>
          <w:numId w:val="4"/>
        </w:numPr>
        <w:rPr>
          <w:rFonts w:ascii="Arial" w:hAnsi="Arial" w:cs="Arial"/>
        </w:rPr>
      </w:pPr>
      <w:r>
        <w:rPr>
          <w:rFonts w:ascii="Arial" w:hAnsi="Arial" w:cs="Arial"/>
        </w:rPr>
        <w:t>Using inductions, daily briefings and toolbox talks to explain what is happening, and to listen to and act upon your comments.</w:t>
      </w:r>
    </w:p>
    <w:p w14:paraId="12CF1C10" w14:textId="77777777" w:rsidR="001A6FD3" w:rsidRDefault="001A6FD3" w:rsidP="003622EE">
      <w:pPr>
        <w:pStyle w:val="ListParagraph"/>
        <w:numPr>
          <w:ilvl w:val="1"/>
          <w:numId w:val="4"/>
        </w:numPr>
        <w:rPr>
          <w:rFonts w:ascii="Arial" w:hAnsi="Arial" w:cs="Arial"/>
        </w:rPr>
      </w:pPr>
      <w:r>
        <w:rPr>
          <w:rFonts w:ascii="Arial" w:hAnsi="Arial" w:cs="Arial"/>
        </w:rPr>
        <w:t>Talking directly with you during informal visits and walk arounds.</w:t>
      </w:r>
    </w:p>
    <w:p w14:paraId="0AF26C6F" w14:textId="77777777" w:rsidR="001A6FD3" w:rsidRDefault="001A6FD3" w:rsidP="003622EE">
      <w:pPr>
        <w:pStyle w:val="ListParagraph"/>
        <w:numPr>
          <w:ilvl w:val="1"/>
          <w:numId w:val="4"/>
        </w:numPr>
        <w:rPr>
          <w:rFonts w:ascii="Arial" w:hAnsi="Arial" w:cs="Arial"/>
        </w:rPr>
      </w:pPr>
      <w:r>
        <w:rPr>
          <w:rFonts w:ascii="Arial" w:hAnsi="Arial" w:cs="Arial"/>
        </w:rPr>
        <w:t>Setting up a system that lets you report problems or suggest safer ways of doing your work.</w:t>
      </w:r>
    </w:p>
    <w:p w14:paraId="38B890AE" w14:textId="77777777" w:rsidR="001A6FD3" w:rsidRDefault="001A6FD3" w:rsidP="001A6FD3">
      <w:pPr>
        <w:pStyle w:val="ListParagraph"/>
        <w:numPr>
          <w:ilvl w:val="0"/>
          <w:numId w:val="4"/>
        </w:numPr>
        <w:rPr>
          <w:rFonts w:ascii="Arial" w:hAnsi="Arial" w:cs="Arial"/>
        </w:rPr>
      </w:pPr>
      <w:r>
        <w:rPr>
          <w:rFonts w:ascii="Arial" w:hAnsi="Arial" w:cs="Arial"/>
        </w:rPr>
        <w:t>These systems should make working safer and avoids accidents in the workplace!</w:t>
      </w:r>
    </w:p>
    <w:p w14:paraId="17127E0B" w14:textId="77777777" w:rsidR="001A6FD3" w:rsidRDefault="001A6FD3" w:rsidP="001A6FD3">
      <w:pPr>
        <w:rPr>
          <w:rFonts w:ascii="Arial" w:hAnsi="Arial" w:cs="Arial"/>
        </w:rPr>
      </w:pPr>
    </w:p>
    <w:p w14:paraId="166B8E9D" w14:textId="77777777" w:rsidR="001A6FD3" w:rsidRPr="001A6FD3" w:rsidRDefault="001A6FD3" w:rsidP="001A6FD3">
      <w:pPr>
        <w:rPr>
          <w:rFonts w:ascii="Arial" w:hAnsi="Arial" w:cs="Arial"/>
          <w:b/>
          <w:bCs/>
        </w:rPr>
      </w:pPr>
      <w:r w:rsidRPr="001A6FD3">
        <w:rPr>
          <w:rFonts w:ascii="Arial" w:hAnsi="Arial" w:cs="Arial"/>
          <w:b/>
          <w:bCs/>
        </w:rPr>
        <w:t>Remember!</w:t>
      </w:r>
    </w:p>
    <w:p w14:paraId="79C62C5F" w14:textId="590689E8" w:rsidR="00AF2B4D" w:rsidRDefault="001A6FD3" w:rsidP="001A6FD3">
      <w:pPr>
        <w:rPr>
          <w:rFonts w:ascii="Arial" w:hAnsi="Arial" w:cs="Arial"/>
        </w:rPr>
      </w:pPr>
      <w:r>
        <w:rPr>
          <w:rFonts w:ascii="Arial" w:hAnsi="Arial" w:cs="Arial"/>
          <w:noProof/>
        </w:rPr>
        <w:drawing>
          <wp:inline distT="0" distB="0" distL="0" distR="0" wp14:anchorId="08806374" wp14:editId="3F067BB8">
            <wp:extent cx="914400" cy="914400"/>
            <wp:effectExtent l="0" t="0" r="0" b="0"/>
            <wp:docPr id="4" name="Graphic 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Questions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r w:rsidR="00AF2B4D" w:rsidRPr="001A6FD3">
        <w:rPr>
          <w:rFonts w:ascii="Arial" w:hAnsi="Arial" w:cs="Arial"/>
        </w:rPr>
        <w:t xml:space="preserve"> </w:t>
      </w:r>
      <w:r>
        <w:rPr>
          <w:rFonts w:ascii="Arial" w:hAnsi="Arial" w:cs="Arial"/>
        </w:rPr>
        <w:t>Ask questions, ensure you have a good understanding of your company’s po</w:t>
      </w:r>
      <w:r w:rsidR="00F447D6">
        <w:rPr>
          <w:rFonts w:ascii="Arial" w:hAnsi="Arial" w:cs="Arial"/>
        </w:rPr>
        <w:t>licies.</w:t>
      </w:r>
    </w:p>
    <w:p w14:paraId="6AE569A3" w14:textId="7E1282AE" w:rsidR="00F447D6" w:rsidRDefault="00F447D6" w:rsidP="001A6FD3">
      <w:pPr>
        <w:rPr>
          <w:rFonts w:ascii="Arial" w:hAnsi="Arial" w:cs="Arial"/>
        </w:rPr>
      </w:pPr>
    </w:p>
    <w:p w14:paraId="272C3FC7" w14:textId="0B2BCAD4" w:rsidR="00F447D6" w:rsidRDefault="00F447D6" w:rsidP="001A6FD3">
      <w:pPr>
        <w:rPr>
          <w:rFonts w:ascii="Arial" w:hAnsi="Arial" w:cs="Arial"/>
        </w:rPr>
      </w:pPr>
      <w:r>
        <w:rPr>
          <w:rFonts w:ascii="Arial" w:hAnsi="Arial" w:cs="Arial"/>
          <w:noProof/>
        </w:rPr>
        <w:drawing>
          <wp:inline distT="0" distB="0" distL="0" distR="0" wp14:anchorId="12E8F3A9" wp14:editId="4032BE89">
            <wp:extent cx="914400" cy="914400"/>
            <wp:effectExtent l="0" t="0" r="0" b="0"/>
            <wp:docPr id="5" name="Graphic 5" descr="Si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ren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r>
        <w:rPr>
          <w:rFonts w:ascii="Arial" w:hAnsi="Arial" w:cs="Arial"/>
        </w:rPr>
        <w:t>Report any unsafe activities to your employer straight away, remember you have a duty to ensure you and everyone you work with remains safe.</w:t>
      </w:r>
    </w:p>
    <w:p w14:paraId="2A10D626" w14:textId="62F42CF2" w:rsidR="00F447D6" w:rsidRDefault="00F447D6" w:rsidP="001A6FD3">
      <w:pPr>
        <w:rPr>
          <w:rFonts w:ascii="Arial" w:hAnsi="Arial" w:cs="Arial"/>
        </w:rPr>
      </w:pPr>
    </w:p>
    <w:p w14:paraId="4C6D2225" w14:textId="67A1EC5A" w:rsidR="00F447D6" w:rsidRPr="001A6FD3" w:rsidRDefault="00F447D6" w:rsidP="001A6FD3">
      <w:pPr>
        <w:rPr>
          <w:rFonts w:ascii="Arial" w:hAnsi="Arial" w:cs="Arial"/>
        </w:rPr>
      </w:pPr>
      <w:r>
        <w:rPr>
          <w:rFonts w:ascii="Arial" w:hAnsi="Arial" w:cs="Arial"/>
          <w:noProof/>
        </w:rPr>
        <w:drawing>
          <wp:inline distT="0" distB="0" distL="0" distR="0" wp14:anchorId="47E39B14" wp14:editId="6C31CE33">
            <wp:extent cx="914400" cy="914400"/>
            <wp:effectExtent l="0" t="0" r="0" b="0"/>
            <wp:docPr id="6" name="Graphic 6"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Meeting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Pr>
          <w:rFonts w:ascii="Arial" w:hAnsi="Arial" w:cs="Arial"/>
        </w:rPr>
        <w:t>Promote group discussion around health and safety, everyone needs to understand and contribute to the company’s health and safety.</w:t>
      </w:r>
    </w:p>
    <w:p w14:paraId="1033333D" w14:textId="1741593E" w:rsidR="00FF4536" w:rsidRDefault="00FF4536" w:rsidP="00FF4536"/>
    <w:p w14:paraId="41096E33" w14:textId="77777777" w:rsidR="00FF4536" w:rsidRPr="00FF4536" w:rsidRDefault="00FF4536" w:rsidP="00FF4536"/>
    <w:sectPr w:rsidR="00FF4536" w:rsidRPr="00FF453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57AF" w14:textId="77777777" w:rsidR="00DB16E7" w:rsidRDefault="00DB16E7" w:rsidP="00DB16E7">
      <w:pPr>
        <w:spacing w:after="0" w:line="240" w:lineRule="auto"/>
      </w:pPr>
      <w:r>
        <w:separator/>
      </w:r>
    </w:p>
  </w:endnote>
  <w:endnote w:type="continuationSeparator" w:id="0">
    <w:p w14:paraId="2B969BAC" w14:textId="77777777" w:rsidR="00DB16E7" w:rsidRDefault="00DB16E7" w:rsidP="00DB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92E0" w14:textId="4C7DA0B4" w:rsidR="00DB16E7" w:rsidRDefault="00DB16E7" w:rsidP="00DB16E7">
    <w:pPr>
      <w:pStyle w:val="Footer"/>
      <w:jc w:val="center"/>
    </w:pPr>
    <w:r>
      <w:t>© 2022 H&amp;S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6990" w14:textId="77777777" w:rsidR="00DB16E7" w:rsidRDefault="00DB16E7" w:rsidP="00DB16E7">
      <w:pPr>
        <w:spacing w:after="0" w:line="240" w:lineRule="auto"/>
      </w:pPr>
      <w:r>
        <w:separator/>
      </w:r>
    </w:p>
  </w:footnote>
  <w:footnote w:type="continuationSeparator" w:id="0">
    <w:p w14:paraId="29302AAD" w14:textId="77777777" w:rsidR="00DB16E7" w:rsidRDefault="00DB16E7" w:rsidP="00DB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D6DC" w14:textId="7EDA2B1C" w:rsidR="00DB16E7" w:rsidRDefault="00DB16E7">
    <w:pPr>
      <w:pStyle w:val="Header"/>
    </w:pPr>
    <w:r>
      <w:rPr>
        <w:noProof/>
      </w:rPr>
      <w:drawing>
        <wp:inline distT="0" distB="0" distL="0" distR="0" wp14:anchorId="12B4DD37" wp14:editId="5D826D77">
          <wp:extent cx="2872989" cy="670618"/>
          <wp:effectExtent l="0" t="0" r="381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872989"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8BB"/>
    <w:multiLevelType w:val="hybridMultilevel"/>
    <w:tmpl w:val="3E780376"/>
    <w:lvl w:ilvl="0" w:tplc="11AAF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F3614"/>
    <w:multiLevelType w:val="hybridMultilevel"/>
    <w:tmpl w:val="17568312"/>
    <w:lvl w:ilvl="0" w:tplc="62D288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3A"/>
    <w:multiLevelType w:val="hybridMultilevel"/>
    <w:tmpl w:val="1D14FDD8"/>
    <w:lvl w:ilvl="0" w:tplc="4D8EAC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E588C"/>
    <w:multiLevelType w:val="hybridMultilevel"/>
    <w:tmpl w:val="FDE62770"/>
    <w:lvl w:ilvl="0" w:tplc="C12C3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384500">
    <w:abstractNumId w:val="0"/>
  </w:num>
  <w:num w:numId="2" w16cid:durableId="818962433">
    <w:abstractNumId w:val="3"/>
  </w:num>
  <w:num w:numId="3" w16cid:durableId="1175917409">
    <w:abstractNumId w:val="1"/>
  </w:num>
  <w:num w:numId="4" w16cid:durableId="203627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E7"/>
    <w:rsid w:val="001A6FD3"/>
    <w:rsid w:val="003622EE"/>
    <w:rsid w:val="003B10BD"/>
    <w:rsid w:val="008113F4"/>
    <w:rsid w:val="00AF2B4D"/>
    <w:rsid w:val="00DB16E7"/>
    <w:rsid w:val="00F447D6"/>
    <w:rsid w:val="00FF4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AD925"/>
  <w15:chartTrackingRefBased/>
  <w15:docId w15:val="{2D70D89A-5130-4C3A-9B22-9CD5918E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E7"/>
  </w:style>
  <w:style w:type="paragraph" w:styleId="Footer">
    <w:name w:val="footer"/>
    <w:basedOn w:val="Normal"/>
    <w:link w:val="FooterChar"/>
    <w:uiPriority w:val="99"/>
    <w:unhideWhenUsed/>
    <w:rsid w:val="00DB1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E7"/>
  </w:style>
  <w:style w:type="table" w:styleId="TableGrid">
    <w:name w:val="Table Grid"/>
    <w:basedOn w:val="TableNormal"/>
    <w:uiPriority w:val="39"/>
    <w:rsid w:val="00FF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1</cp:revision>
  <dcterms:created xsi:type="dcterms:W3CDTF">2022-08-14T07:14:00Z</dcterms:created>
  <dcterms:modified xsi:type="dcterms:W3CDTF">2022-08-14T07:48:00Z</dcterms:modified>
</cp:coreProperties>
</file>