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278EE"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EF"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0"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1"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2"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3" w14:textId="5CE01B60" w:rsidR="00F05ACB" w:rsidRPr="0051081C" w:rsidRDefault="0051081C" w:rsidP="00F05ACB">
      <w:pPr>
        <w:autoSpaceDE w:val="0"/>
        <w:autoSpaceDN w:val="0"/>
        <w:adjustRightInd w:val="0"/>
        <w:spacing w:after="0" w:line="240" w:lineRule="auto"/>
        <w:jc w:val="center"/>
        <w:rPr>
          <w:rFonts w:ascii="Montserrat" w:hAnsi="Montserrat" w:cs="Arial"/>
          <w:color w:val="262626" w:themeColor="text1" w:themeTint="D9"/>
          <w:sz w:val="96"/>
          <w:szCs w:val="96"/>
        </w:rPr>
      </w:pPr>
      <w:r>
        <w:rPr>
          <w:rFonts w:ascii="Montserrat" w:hAnsi="Montserrat" w:cs="Arial"/>
          <w:b/>
          <w:bCs/>
          <w:noProof/>
          <w:color w:val="262626" w:themeColor="text1" w:themeTint="D9"/>
          <w:sz w:val="96"/>
          <w:szCs w:val="96"/>
        </w:rPr>
        <w:t>H&amp;S |</w:t>
      </w:r>
      <w:r>
        <w:rPr>
          <w:rFonts w:ascii="Montserrat" w:hAnsi="Montserrat" w:cs="Arial"/>
          <w:noProof/>
          <w:color w:val="262626" w:themeColor="text1" w:themeTint="D9"/>
          <w:sz w:val="96"/>
          <w:szCs w:val="96"/>
        </w:rPr>
        <w:t xml:space="preserve"> UK</w:t>
      </w:r>
    </w:p>
    <w:p w14:paraId="791278F4"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5"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8"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9"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A" w14:textId="77777777" w:rsidR="00F05ACB" w:rsidRPr="00F05ACB" w:rsidRDefault="00F05ACB" w:rsidP="00F05ACB">
      <w:pPr>
        <w:autoSpaceDE w:val="0"/>
        <w:autoSpaceDN w:val="0"/>
        <w:adjustRightInd w:val="0"/>
        <w:spacing w:after="0" w:line="240" w:lineRule="auto"/>
        <w:jc w:val="center"/>
        <w:rPr>
          <w:rFonts w:ascii="Arial" w:hAnsi="Arial" w:cs="Arial"/>
          <w:b/>
          <w:bCs/>
          <w:sz w:val="44"/>
          <w:szCs w:val="44"/>
        </w:rPr>
      </w:pPr>
      <w:r w:rsidRPr="00F05ACB">
        <w:rPr>
          <w:rFonts w:ascii="Arial" w:hAnsi="Arial" w:cs="Arial"/>
          <w:b/>
          <w:bCs/>
          <w:sz w:val="44"/>
          <w:szCs w:val="44"/>
        </w:rPr>
        <w:t>HEALTH AND SAFETY</w:t>
      </w:r>
    </w:p>
    <w:p w14:paraId="791278FB" w14:textId="77777777" w:rsidR="00896099" w:rsidRDefault="00896099" w:rsidP="00F05ACB">
      <w:pPr>
        <w:jc w:val="center"/>
        <w:rPr>
          <w:rFonts w:ascii="Arial" w:hAnsi="Arial" w:cs="Arial"/>
          <w:b/>
          <w:bCs/>
          <w:sz w:val="44"/>
          <w:szCs w:val="44"/>
        </w:rPr>
      </w:pPr>
      <w:r>
        <w:rPr>
          <w:rFonts w:ascii="Arial" w:hAnsi="Arial" w:cs="Arial"/>
          <w:b/>
          <w:bCs/>
          <w:sz w:val="44"/>
          <w:szCs w:val="44"/>
        </w:rPr>
        <w:t>Managing Manual Handling</w:t>
      </w:r>
    </w:p>
    <w:p w14:paraId="791278FD" w14:textId="77777777" w:rsidR="00EE456E" w:rsidRDefault="00EE456E" w:rsidP="00F05ACB">
      <w:pPr>
        <w:jc w:val="center"/>
        <w:rPr>
          <w:rFonts w:ascii="Arial" w:hAnsi="Arial" w:cs="Arial"/>
          <w:b/>
          <w:bCs/>
          <w:sz w:val="44"/>
          <w:szCs w:val="44"/>
        </w:rPr>
      </w:pPr>
    </w:p>
    <w:p w14:paraId="791278FE" w14:textId="77777777" w:rsidR="00EE456E" w:rsidRDefault="00EE456E" w:rsidP="00F05ACB">
      <w:pPr>
        <w:jc w:val="center"/>
        <w:rPr>
          <w:rFonts w:ascii="Arial" w:hAnsi="Arial" w:cs="Arial"/>
          <w:b/>
          <w:bCs/>
          <w:sz w:val="44"/>
          <w:szCs w:val="44"/>
        </w:rPr>
      </w:pPr>
    </w:p>
    <w:p w14:paraId="79127900" w14:textId="6B429082" w:rsidR="00EE456E" w:rsidRDefault="00E47283" w:rsidP="00F05ACB">
      <w:pPr>
        <w:jc w:val="center"/>
        <w:rPr>
          <w:rFonts w:ascii="Arial" w:hAnsi="Arial" w:cs="Arial"/>
          <w:b/>
          <w:bCs/>
          <w:sz w:val="44"/>
          <w:szCs w:val="44"/>
        </w:rPr>
      </w:pPr>
      <w:r>
        <w:rPr>
          <w:rFonts w:ascii="Arial" w:hAnsi="Arial" w:cs="Arial"/>
          <w:b/>
          <w:bCs/>
          <w:sz w:val="44"/>
          <w:szCs w:val="44"/>
        </w:rPr>
        <w:t>PR Cooling Ltd.</w:t>
      </w:r>
    </w:p>
    <w:p w14:paraId="64FF3B37" w14:textId="77777777" w:rsidR="000A5CC2" w:rsidRDefault="000A5CC2" w:rsidP="00F05ACB">
      <w:pPr>
        <w:jc w:val="center"/>
        <w:rPr>
          <w:rFonts w:ascii="Arial" w:hAnsi="Arial" w:cs="Arial"/>
          <w:b/>
          <w:bCs/>
          <w:sz w:val="44"/>
          <w:szCs w:val="44"/>
        </w:rPr>
      </w:pPr>
    </w:p>
    <w:p w14:paraId="79127901" w14:textId="77777777" w:rsidR="00F05ACB" w:rsidRDefault="00F05ACB" w:rsidP="00F05ACB">
      <w:pPr>
        <w:jc w:val="center"/>
        <w:rPr>
          <w:rFonts w:ascii="Arial" w:hAnsi="Arial" w:cs="Arial"/>
          <w:b/>
          <w:bCs/>
          <w:sz w:val="44"/>
          <w:szCs w:val="44"/>
        </w:rPr>
      </w:pPr>
    </w:p>
    <w:p w14:paraId="089366B6" w14:textId="77777777" w:rsidR="0051081C" w:rsidRDefault="0051081C" w:rsidP="00F05ACB">
      <w:pPr>
        <w:jc w:val="center"/>
        <w:rPr>
          <w:rFonts w:ascii="Arial" w:hAnsi="Arial" w:cs="Arial"/>
          <w:b/>
          <w:bCs/>
          <w:sz w:val="44"/>
          <w:szCs w:val="44"/>
        </w:rPr>
      </w:pPr>
    </w:p>
    <w:p w14:paraId="0E4C538B" w14:textId="77777777" w:rsidR="0051081C" w:rsidRDefault="0051081C" w:rsidP="00F05ACB">
      <w:pPr>
        <w:jc w:val="center"/>
        <w:rPr>
          <w:rFonts w:ascii="Arial" w:hAnsi="Arial" w:cs="Arial"/>
          <w:b/>
          <w:bCs/>
          <w:sz w:val="44"/>
          <w:szCs w:val="44"/>
        </w:rPr>
      </w:pPr>
    </w:p>
    <w:p w14:paraId="708A3908" w14:textId="77777777" w:rsidR="0051081C" w:rsidRDefault="0051081C" w:rsidP="00F05ACB">
      <w:pPr>
        <w:jc w:val="center"/>
        <w:rPr>
          <w:rFonts w:ascii="Arial" w:hAnsi="Arial" w:cs="Arial"/>
          <w:b/>
          <w:bCs/>
          <w:sz w:val="44"/>
          <w:szCs w:val="44"/>
        </w:rPr>
      </w:pPr>
    </w:p>
    <w:p w14:paraId="78E8FD31" w14:textId="77777777" w:rsidR="0051081C" w:rsidRDefault="0051081C" w:rsidP="00F05ACB">
      <w:pPr>
        <w:jc w:val="center"/>
        <w:rPr>
          <w:rFonts w:ascii="Arial" w:hAnsi="Arial" w:cs="Arial"/>
          <w:b/>
          <w:bCs/>
          <w:sz w:val="44"/>
          <w:szCs w:val="44"/>
        </w:rPr>
      </w:pPr>
    </w:p>
    <w:p w14:paraId="79127902" w14:textId="77777777" w:rsidR="00F05ACB" w:rsidRDefault="00F05ACB" w:rsidP="00F05ACB">
      <w:pPr>
        <w:jc w:val="center"/>
        <w:rPr>
          <w:rFonts w:ascii="Arial" w:hAnsi="Arial" w:cs="Arial"/>
          <w:b/>
          <w:bCs/>
          <w:sz w:val="44"/>
          <w:szCs w:val="44"/>
        </w:rPr>
      </w:pPr>
    </w:p>
    <w:p w14:paraId="79127903" w14:textId="77777777" w:rsidR="00EE456E" w:rsidRDefault="00EE456E" w:rsidP="00896099">
      <w:pPr>
        <w:autoSpaceDE w:val="0"/>
        <w:autoSpaceDN w:val="0"/>
        <w:adjustRightInd w:val="0"/>
        <w:spacing w:after="0" w:line="240" w:lineRule="auto"/>
        <w:rPr>
          <w:rFonts w:ascii="Arial" w:hAnsi="Arial" w:cs="Arial"/>
          <w:sz w:val="28"/>
          <w:szCs w:val="28"/>
        </w:rPr>
      </w:pPr>
    </w:p>
    <w:p w14:paraId="79127904" w14:textId="77777777" w:rsidR="00896099" w:rsidRDefault="00896099" w:rsidP="00896099">
      <w:pPr>
        <w:autoSpaceDE w:val="0"/>
        <w:autoSpaceDN w:val="0"/>
        <w:adjustRightInd w:val="0"/>
        <w:spacing w:after="0" w:line="240" w:lineRule="auto"/>
        <w:rPr>
          <w:rFonts w:ascii="Arial" w:hAnsi="Arial" w:cs="Arial"/>
          <w:sz w:val="28"/>
          <w:szCs w:val="28"/>
        </w:rPr>
      </w:pPr>
      <w:r>
        <w:rPr>
          <w:rFonts w:ascii="Arial" w:hAnsi="Arial" w:cs="Arial"/>
          <w:sz w:val="28"/>
          <w:szCs w:val="28"/>
        </w:rPr>
        <w:t>INTRODUCTION</w:t>
      </w:r>
    </w:p>
    <w:p w14:paraId="79127905" w14:textId="77777777" w:rsidR="00896099" w:rsidRDefault="00896099" w:rsidP="00896099">
      <w:pPr>
        <w:autoSpaceDE w:val="0"/>
        <w:autoSpaceDN w:val="0"/>
        <w:adjustRightInd w:val="0"/>
        <w:spacing w:after="0" w:line="240" w:lineRule="auto"/>
        <w:rPr>
          <w:rFonts w:ascii="Arial" w:hAnsi="Arial" w:cs="Arial"/>
          <w:sz w:val="28"/>
          <w:szCs w:val="28"/>
        </w:rPr>
      </w:pPr>
    </w:p>
    <w:p w14:paraId="79127906"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Manual handling operations currently account for approximately 35 % percent of all reported industrial accidents. Common types of injuries such as hernias and prolapsed discs can cause considerable pain, permanent disability and in some cases loss of experienced and valuable staff. Although such accidents and injuries will never be completely eliminated manual-handling tasks can be managed in order to reduce the likelihood of accidents.</w:t>
      </w:r>
    </w:p>
    <w:p w14:paraId="79127907" w14:textId="77777777" w:rsidR="00896099" w:rsidRDefault="00896099" w:rsidP="00896099">
      <w:pPr>
        <w:autoSpaceDE w:val="0"/>
        <w:autoSpaceDN w:val="0"/>
        <w:adjustRightInd w:val="0"/>
        <w:spacing w:after="0" w:line="240" w:lineRule="auto"/>
        <w:rPr>
          <w:rFonts w:ascii="Arial" w:hAnsi="Arial" w:cs="Arial"/>
          <w:sz w:val="24"/>
          <w:szCs w:val="24"/>
        </w:rPr>
      </w:pPr>
    </w:p>
    <w:p w14:paraId="79127908" w14:textId="77777777" w:rsidR="00896099" w:rsidRDefault="00896099" w:rsidP="00896099">
      <w:pPr>
        <w:autoSpaceDE w:val="0"/>
        <w:autoSpaceDN w:val="0"/>
        <w:adjustRightInd w:val="0"/>
        <w:spacing w:after="0" w:line="240" w:lineRule="auto"/>
        <w:rPr>
          <w:rFonts w:ascii="Arial" w:hAnsi="Arial" w:cs="Arial"/>
          <w:sz w:val="28"/>
          <w:szCs w:val="28"/>
        </w:rPr>
      </w:pPr>
      <w:r>
        <w:rPr>
          <w:rFonts w:ascii="Arial" w:hAnsi="Arial" w:cs="Arial"/>
          <w:sz w:val="28"/>
          <w:szCs w:val="28"/>
        </w:rPr>
        <w:t>REGULATION</w:t>
      </w:r>
    </w:p>
    <w:p w14:paraId="79127909" w14:textId="77777777" w:rsidR="00896099" w:rsidRDefault="00896099" w:rsidP="00896099">
      <w:pPr>
        <w:autoSpaceDE w:val="0"/>
        <w:autoSpaceDN w:val="0"/>
        <w:adjustRightInd w:val="0"/>
        <w:spacing w:after="0" w:line="240" w:lineRule="auto"/>
        <w:rPr>
          <w:rFonts w:ascii="Arial" w:hAnsi="Arial" w:cs="Arial"/>
          <w:sz w:val="28"/>
          <w:szCs w:val="28"/>
        </w:rPr>
      </w:pPr>
    </w:p>
    <w:p w14:paraId="7912790A"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The Management of Health and Safety at Work Regulations require an assessment of all risks to employees, if this general assessment indicates the possibility of a risk from the manual handling of loads then the requirements of the Manual Handling</w:t>
      </w:r>
    </w:p>
    <w:p w14:paraId="7912790B"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Operations Regulations should be followed.</w:t>
      </w:r>
    </w:p>
    <w:p w14:paraId="7912790C" w14:textId="77777777" w:rsidR="00896099" w:rsidRDefault="00896099" w:rsidP="00896099">
      <w:pPr>
        <w:autoSpaceDE w:val="0"/>
        <w:autoSpaceDN w:val="0"/>
        <w:adjustRightInd w:val="0"/>
        <w:spacing w:after="0" w:line="240" w:lineRule="auto"/>
        <w:rPr>
          <w:rFonts w:ascii="Arial" w:hAnsi="Arial" w:cs="Arial"/>
          <w:sz w:val="24"/>
          <w:szCs w:val="24"/>
        </w:rPr>
      </w:pPr>
    </w:p>
    <w:p w14:paraId="7912790D" w14:textId="77777777" w:rsidR="00896099" w:rsidRDefault="00896099" w:rsidP="00896099">
      <w:pPr>
        <w:autoSpaceDE w:val="0"/>
        <w:autoSpaceDN w:val="0"/>
        <w:adjustRightInd w:val="0"/>
        <w:spacing w:after="0" w:line="240" w:lineRule="auto"/>
        <w:rPr>
          <w:rFonts w:ascii="Arial" w:hAnsi="Arial" w:cs="Arial"/>
          <w:sz w:val="28"/>
          <w:szCs w:val="28"/>
        </w:rPr>
      </w:pPr>
      <w:r>
        <w:rPr>
          <w:rFonts w:ascii="Arial" w:hAnsi="Arial" w:cs="Arial"/>
          <w:sz w:val="28"/>
          <w:szCs w:val="28"/>
        </w:rPr>
        <w:t>WHAT IS MANUAL HANDLING?</w:t>
      </w:r>
    </w:p>
    <w:p w14:paraId="7912790E" w14:textId="77777777" w:rsidR="00896099" w:rsidRDefault="00896099" w:rsidP="00896099">
      <w:pPr>
        <w:autoSpaceDE w:val="0"/>
        <w:autoSpaceDN w:val="0"/>
        <w:adjustRightInd w:val="0"/>
        <w:spacing w:after="0" w:line="240" w:lineRule="auto"/>
        <w:rPr>
          <w:rFonts w:ascii="Arial" w:hAnsi="Arial" w:cs="Arial"/>
          <w:sz w:val="28"/>
          <w:szCs w:val="28"/>
        </w:rPr>
      </w:pPr>
    </w:p>
    <w:p w14:paraId="7912790F"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The regulations apply to the manual handling of loads by human effort as opposed to mechanical handling by crane, clamp truck etc.</w:t>
      </w:r>
    </w:p>
    <w:p w14:paraId="79127910"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Introducing mechanical assistance may reduce but not eliminate manual handling since human effort is still required to move, steady or position the load.</w:t>
      </w:r>
    </w:p>
    <w:p w14:paraId="79127911" w14:textId="77777777" w:rsidR="00896099" w:rsidRDefault="00896099" w:rsidP="00896099">
      <w:pPr>
        <w:autoSpaceDE w:val="0"/>
        <w:autoSpaceDN w:val="0"/>
        <w:adjustRightInd w:val="0"/>
        <w:spacing w:after="0" w:line="240" w:lineRule="auto"/>
        <w:rPr>
          <w:rFonts w:ascii="Arial" w:hAnsi="Arial" w:cs="Arial"/>
          <w:sz w:val="24"/>
          <w:szCs w:val="24"/>
        </w:rPr>
      </w:pPr>
    </w:p>
    <w:p w14:paraId="79127912" w14:textId="77777777" w:rsidR="00896099" w:rsidRDefault="00896099" w:rsidP="00896099">
      <w:pPr>
        <w:autoSpaceDE w:val="0"/>
        <w:autoSpaceDN w:val="0"/>
        <w:adjustRightInd w:val="0"/>
        <w:spacing w:after="0" w:line="240" w:lineRule="auto"/>
        <w:rPr>
          <w:rFonts w:ascii="Arial" w:hAnsi="Arial" w:cs="Arial"/>
          <w:sz w:val="28"/>
          <w:szCs w:val="28"/>
        </w:rPr>
      </w:pPr>
      <w:r>
        <w:rPr>
          <w:rFonts w:ascii="Arial" w:hAnsi="Arial" w:cs="Arial"/>
          <w:sz w:val="28"/>
          <w:szCs w:val="28"/>
        </w:rPr>
        <w:t>RESPONSIBILITIES</w:t>
      </w:r>
    </w:p>
    <w:p w14:paraId="79127913" w14:textId="77777777" w:rsidR="00896099" w:rsidRDefault="00896099" w:rsidP="00896099">
      <w:pPr>
        <w:autoSpaceDE w:val="0"/>
        <w:autoSpaceDN w:val="0"/>
        <w:adjustRightInd w:val="0"/>
        <w:spacing w:after="0" w:line="240" w:lineRule="auto"/>
        <w:rPr>
          <w:rFonts w:ascii="Arial" w:hAnsi="Arial" w:cs="Arial"/>
          <w:sz w:val="28"/>
          <w:szCs w:val="28"/>
        </w:rPr>
      </w:pPr>
    </w:p>
    <w:p w14:paraId="79127914"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The responsibility for reducing the risk of injury from manual handling operations rests with the company and is met by departmental managers and key staff trained in manual handling safety.</w:t>
      </w:r>
    </w:p>
    <w:p w14:paraId="79127915" w14:textId="77777777" w:rsidR="00896099" w:rsidRDefault="00896099" w:rsidP="00896099">
      <w:pPr>
        <w:autoSpaceDE w:val="0"/>
        <w:autoSpaceDN w:val="0"/>
        <w:adjustRightInd w:val="0"/>
        <w:spacing w:after="0" w:line="240" w:lineRule="auto"/>
        <w:rPr>
          <w:rFonts w:ascii="Arial" w:hAnsi="Arial" w:cs="Arial"/>
          <w:sz w:val="24"/>
          <w:szCs w:val="24"/>
        </w:rPr>
      </w:pPr>
    </w:p>
    <w:p w14:paraId="79127916"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The strategy which departments should adopt is:</w:t>
      </w:r>
    </w:p>
    <w:p w14:paraId="79127917" w14:textId="77777777" w:rsidR="00896099" w:rsidRDefault="00896099" w:rsidP="00896099">
      <w:pPr>
        <w:autoSpaceDE w:val="0"/>
        <w:autoSpaceDN w:val="0"/>
        <w:adjustRightInd w:val="0"/>
        <w:spacing w:after="0" w:line="240" w:lineRule="auto"/>
        <w:rPr>
          <w:rFonts w:ascii="Arial" w:hAnsi="Arial" w:cs="Arial"/>
          <w:sz w:val="24"/>
          <w:szCs w:val="24"/>
        </w:rPr>
      </w:pPr>
    </w:p>
    <w:p w14:paraId="79127918" w14:textId="77777777" w:rsidR="00896099" w:rsidRPr="00896099" w:rsidRDefault="00896099" w:rsidP="00896099">
      <w:pPr>
        <w:pStyle w:val="ListParagraph"/>
        <w:numPr>
          <w:ilvl w:val="0"/>
          <w:numId w:val="1"/>
        </w:numPr>
        <w:autoSpaceDE w:val="0"/>
        <w:autoSpaceDN w:val="0"/>
        <w:adjustRightInd w:val="0"/>
        <w:spacing w:after="0" w:line="240" w:lineRule="auto"/>
        <w:rPr>
          <w:rFonts w:ascii="Arial" w:hAnsi="Arial" w:cs="Arial"/>
          <w:sz w:val="24"/>
          <w:szCs w:val="24"/>
        </w:rPr>
      </w:pPr>
      <w:r w:rsidRPr="00896099">
        <w:rPr>
          <w:rFonts w:ascii="Arial" w:hAnsi="Arial" w:cs="Arial"/>
          <w:sz w:val="24"/>
          <w:szCs w:val="24"/>
        </w:rPr>
        <w:t>Identify manual handling operations, which involve a risk of injury.</w:t>
      </w:r>
    </w:p>
    <w:p w14:paraId="79127919" w14:textId="77777777" w:rsidR="00896099" w:rsidRDefault="00896099" w:rsidP="00896099">
      <w:pPr>
        <w:pStyle w:val="ListParagraph"/>
        <w:numPr>
          <w:ilvl w:val="0"/>
          <w:numId w:val="1"/>
        </w:numPr>
        <w:autoSpaceDE w:val="0"/>
        <w:autoSpaceDN w:val="0"/>
        <w:adjustRightInd w:val="0"/>
        <w:spacing w:after="0" w:line="240" w:lineRule="auto"/>
        <w:rPr>
          <w:rFonts w:ascii="Arial" w:hAnsi="Arial" w:cs="Arial"/>
          <w:sz w:val="24"/>
          <w:szCs w:val="24"/>
        </w:rPr>
      </w:pPr>
      <w:r w:rsidRPr="00896099">
        <w:rPr>
          <w:rFonts w:ascii="Arial" w:hAnsi="Arial" w:cs="Arial"/>
          <w:sz w:val="24"/>
          <w:szCs w:val="24"/>
        </w:rPr>
        <w:t xml:space="preserve">Carry out a risk assessment of the activity. This should detail the task and the risk reduction methods to be employed, in order of preference: </w:t>
      </w:r>
    </w:p>
    <w:p w14:paraId="7912791A" w14:textId="77777777" w:rsidR="00896099" w:rsidRDefault="00896099" w:rsidP="0089609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Eliminate the task</w:t>
      </w:r>
    </w:p>
    <w:p w14:paraId="7912791B" w14:textId="77777777" w:rsidR="00896099" w:rsidRDefault="00896099" w:rsidP="0089609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Pr="00896099">
        <w:rPr>
          <w:rFonts w:ascii="Arial" w:hAnsi="Arial" w:cs="Arial"/>
          <w:sz w:val="24"/>
          <w:szCs w:val="24"/>
        </w:rPr>
        <w:t>uto</w:t>
      </w:r>
      <w:r>
        <w:rPr>
          <w:rFonts w:ascii="Arial" w:hAnsi="Arial" w:cs="Arial"/>
          <w:sz w:val="24"/>
          <w:szCs w:val="24"/>
        </w:rPr>
        <w:t>mate or mechanise the activity</w:t>
      </w:r>
    </w:p>
    <w:p w14:paraId="7912791C" w14:textId="77777777" w:rsidR="00896099" w:rsidRDefault="00896099" w:rsidP="0089609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M</w:t>
      </w:r>
      <w:r w:rsidRPr="00896099">
        <w:rPr>
          <w:rFonts w:ascii="Arial" w:hAnsi="Arial" w:cs="Arial"/>
          <w:sz w:val="24"/>
          <w:szCs w:val="24"/>
        </w:rPr>
        <w:t>odify the activity and where appropriate provide training and information to handlers.</w:t>
      </w:r>
    </w:p>
    <w:p w14:paraId="7912791D" w14:textId="77777777" w:rsidR="00896099" w:rsidRDefault="00896099" w:rsidP="00896099">
      <w:pPr>
        <w:pStyle w:val="ListParagraph"/>
        <w:numPr>
          <w:ilvl w:val="0"/>
          <w:numId w:val="3"/>
        </w:numPr>
        <w:autoSpaceDE w:val="0"/>
        <w:autoSpaceDN w:val="0"/>
        <w:adjustRightInd w:val="0"/>
        <w:spacing w:after="0" w:line="240" w:lineRule="auto"/>
        <w:rPr>
          <w:rFonts w:ascii="Arial" w:hAnsi="Arial" w:cs="Arial"/>
          <w:sz w:val="24"/>
          <w:szCs w:val="24"/>
        </w:rPr>
      </w:pPr>
      <w:r w:rsidRPr="00896099">
        <w:rPr>
          <w:rFonts w:ascii="Arial" w:hAnsi="Arial" w:cs="Arial"/>
          <w:sz w:val="24"/>
          <w:szCs w:val="24"/>
        </w:rPr>
        <w:t>Periodically review manual handling operations to ensure that developments and changes in the working environment can be accommodated.</w:t>
      </w:r>
    </w:p>
    <w:p w14:paraId="7912791E" w14:textId="77777777" w:rsidR="00BA2C7A" w:rsidRDefault="00BA2C7A" w:rsidP="00BA2C7A">
      <w:pPr>
        <w:autoSpaceDE w:val="0"/>
        <w:autoSpaceDN w:val="0"/>
        <w:adjustRightInd w:val="0"/>
        <w:spacing w:after="0" w:line="240" w:lineRule="auto"/>
        <w:rPr>
          <w:rFonts w:ascii="Arial" w:hAnsi="Arial" w:cs="Arial"/>
          <w:sz w:val="24"/>
          <w:szCs w:val="24"/>
        </w:rPr>
      </w:pPr>
    </w:p>
    <w:p w14:paraId="7912791F" w14:textId="77777777" w:rsidR="00BA2C7A" w:rsidRDefault="00BA2C7A" w:rsidP="00BA2C7A">
      <w:pPr>
        <w:autoSpaceDE w:val="0"/>
        <w:autoSpaceDN w:val="0"/>
        <w:adjustRightInd w:val="0"/>
        <w:spacing w:after="0" w:line="240" w:lineRule="auto"/>
        <w:rPr>
          <w:rFonts w:ascii="Arial" w:hAnsi="Arial" w:cs="Arial"/>
          <w:sz w:val="28"/>
          <w:szCs w:val="28"/>
        </w:rPr>
      </w:pPr>
    </w:p>
    <w:p w14:paraId="79127920" w14:textId="77777777" w:rsidR="00B309C7" w:rsidRDefault="00B309C7" w:rsidP="00BA2C7A">
      <w:pPr>
        <w:autoSpaceDE w:val="0"/>
        <w:autoSpaceDN w:val="0"/>
        <w:adjustRightInd w:val="0"/>
        <w:spacing w:after="0" w:line="240" w:lineRule="auto"/>
        <w:rPr>
          <w:rFonts w:ascii="Arial" w:hAnsi="Arial" w:cs="Arial"/>
          <w:sz w:val="28"/>
          <w:szCs w:val="28"/>
        </w:rPr>
      </w:pPr>
    </w:p>
    <w:p w14:paraId="79127921" w14:textId="77777777" w:rsidR="00BA2C7A" w:rsidRDefault="00BA2C7A" w:rsidP="00BA2C7A">
      <w:pPr>
        <w:autoSpaceDE w:val="0"/>
        <w:autoSpaceDN w:val="0"/>
        <w:adjustRightInd w:val="0"/>
        <w:spacing w:after="0" w:line="240" w:lineRule="auto"/>
        <w:rPr>
          <w:rFonts w:ascii="Arial" w:hAnsi="Arial" w:cs="Arial"/>
          <w:sz w:val="28"/>
          <w:szCs w:val="28"/>
        </w:rPr>
      </w:pPr>
    </w:p>
    <w:p w14:paraId="79127922" w14:textId="77777777" w:rsidR="00BA2C7A" w:rsidRDefault="00BA2C7A" w:rsidP="00BA2C7A">
      <w:pPr>
        <w:autoSpaceDE w:val="0"/>
        <w:autoSpaceDN w:val="0"/>
        <w:adjustRightInd w:val="0"/>
        <w:spacing w:after="0" w:line="240" w:lineRule="auto"/>
        <w:rPr>
          <w:rFonts w:ascii="Arial" w:hAnsi="Arial" w:cs="Arial"/>
          <w:sz w:val="28"/>
          <w:szCs w:val="28"/>
        </w:rPr>
      </w:pPr>
    </w:p>
    <w:p w14:paraId="79127923" w14:textId="77777777" w:rsidR="00BA2C7A" w:rsidRDefault="00BA2C7A" w:rsidP="00BA2C7A">
      <w:pPr>
        <w:autoSpaceDE w:val="0"/>
        <w:autoSpaceDN w:val="0"/>
        <w:adjustRightInd w:val="0"/>
        <w:spacing w:after="0" w:line="240" w:lineRule="auto"/>
        <w:rPr>
          <w:rFonts w:ascii="Arial" w:hAnsi="Arial" w:cs="Arial"/>
          <w:sz w:val="28"/>
          <w:szCs w:val="28"/>
        </w:rPr>
      </w:pPr>
    </w:p>
    <w:p w14:paraId="79127924" w14:textId="77777777" w:rsidR="00BA2C7A" w:rsidRDefault="00BA2C7A" w:rsidP="00BA2C7A">
      <w:pPr>
        <w:autoSpaceDE w:val="0"/>
        <w:autoSpaceDN w:val="0"/>
        <w:adjustRightInd w:val="0"/>
        <w:spacing w:after="0" w:line="240" w:lineRule="auto"/>
        <w:rPr>
          <w:rFonts w:ascii="Arial" w:hAnsi="Arial" w:cs="Arial"/>
          <w:sz w:val="28"/>
          <w:szCs w:val="28"/>
        </w:rPr>
      </w:pPr>
    </w:p>
    <w:p w14:paraId="79127925" w14:textId="77777777" w:rsidR="00BA2C7A" w:rsidRDefault="00BA2C7A" w:rsidP="00BA2C7A">
      <w:pPr>
        <w:autoSpaceDE w:val="0"/>
        <w:autoSpaceDN w:val="0"/>
        <w:adjustRightInd w:val="0"/>
        <w:spacing w:after="0" w:line="240" w:lineRule="auto"/>
        <w:rPr>
          <w:rFonts w:ascii="Arial" w:hAnsi="Arial" w:cs="Arial"/>
          <w:sz w:val="28"/>
          <w:szCs w:val="28"/>
        </w:rPr>
      </w:pPr>
      <w:r>
        <w:rPr>
          <w:rFonts w:ascii="Arial" w:hAnsi="Arial" w:cs="Arial"/>
          <w:sz w:val="28"/>
          <w:szCs w:val="28"/>
        </w:rPr>
        <w:t>STRATEGY</w:t>
      </w:r>
    </w:p>
    <w:p w14:paraId="79127926" w14:textId="77777777" w:rsidR="00BA2C7A" w:rsidRDefault="00BA2C7A" w:rsidP="00BA2C7A">
      <w:pPr>
        <w:autoSpaceDE w:val="0"/>
        <w:autoSpaceDN w:val="0"/>
        <w:adjustRightInd w:val="0"/>
        <w:spacing w:after="0" w:line="240" w:lineRule="auto"/>
        <w:rPr>
          <w:rFonts w:ascii="Arial" w:hAnsi="Arial" w:cs="Arial"/>
          <w:sz w:val="28"/>
          <w:szCs w:val="28"/>
        </w:rPr>
      </w:pPr>
    </w:p>
    <w:p w14:paraId="79127927" w14:textId="77777777" w:rsidR="007B007F" w:rsidRDefault="00BA2C7A" w:rsidP="00BA2C7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Where we identify that tasks our staff undertake involve risk of injury through manual handling </w:t>
      </w:r>
      <w:r w:rsidR="007B007F">
        <w:rPr>
          <w:rFonts w:ascii="Arial" w:hAnsi="Arial" w:cs="Arial"/>
          <w:sz w:val="24"/>
          <w:szCs w:val="24"/>
        </w:rPr>
        <w:t>we will complete a risk assessment of the task, from this we will aim to eliminate or at the very least reduce, the risks associated with manual handling.</w:t>
      </w:r>
    </w:p>
    <w:p w14:paraId="79127928" w14:textId="77777777" w:rsidR="007B007F" w:rsidRDefault="007B007F" w:rsidP="00BA2C7A">
      <w:pPr>
        <w:autoSpaceDE w:val="0"/>
        <w:autoSpaceDN w:val="0"/>
        <w:adjustRightInd w:val="0"/>
        <w:spacing w:after="0" w:line="240" w:lineRule="auto"/>
        <w:rPr>
          <w:rFonts w:ascii="Arial" w:hAnsi="Arial" w:cs="Arial"/>
          <w:sz w:val="24"/>
          <w:szCs w:val="24"/>
        </w:rPr>
      </w:pPr>
    </w:p>
    <w:p w14:paraId="79127929" w14:textId="77777777" w:rsidR="007B007F" w:rsidRDefault="007B007F" w:rsidP="00BA2C7A">
      <w:pPr>
        <w:autoSpaceDE w:val="0"/>
        <w:autoSpaceDN w:val="0"/>
        <w:adjustRightInd w:val="0"/>
        <w:spacing w:after="0" w:line="240" w:lineRule="auto"/>
        <w:rPr>
          <w:rFonts w:ascii="Arial" w:hAnsi="Arial" w:cs="Arial"/>
          <w:sz w:val="24"/>
          <w:szCs w:val="24"/>
        </w:rPr>
      </w:pPr>
      <w:r>
        <w:rPr>
          <w:rFonts w:ascii="Arial" w:hAnsi="Arial" w:cs="Arial"/>
          <w:sz w:val="24"/>
          <w:szCs w:val="24"/>
        </w:rPr>
        <w:t>Once we have the risk assessment signed off at director level, method statements will be produced and provided to staff as required.</w:t>
      </w:r>
    </w:p>
    <w:p w14:paraId="7912792A" w14:textId="77777777" w:rsidR="007B007F" w:rsidRDefault="007B007F" w:rsidP="00BA2C7A">
      <w:pPr>
        <w:autoSpaceDE w:val="0"/>
        <w:autoSpaceDN w:val="0"/>
        <w:adjustRightInd w:val="0"/>
        <w:spacing w:after="0" w:line="240" w:lineRule="auto"/>
        <w:rPr>
          <w:rFonts w:ascii="Arial" w:hAnsi="Arial" w:cs="Arial"/>
          <w:sz w:val="24"/>
          <w:szCs w:val="24"/>
        </w:rPr>
      </w:pPr>
    </w:p>
    <w:p w14:paraId="7912792B" w14:textId="77777777" w:rsidR="007B007F" w:rsidRDefault="007B007F" w:rsidP="00BA2C7A">
      <w:pPr>
        <w:autoSpaceDE w:val="0"/>
        <w:autoSpaceDN w:val="0"/>
        <w:adjustRightInd w:val="0"/>
        <w:spacing w:after="0" w:line="240" w:lineRule="auto"/>
        <w:rPr>
          <w:rFonts w:ascii="Arial" w:hAnsi="Arial" w:cs="Arial"/>
          <w:sz w:val="24"/>
          <w:szCs w:val="24"/>
        </w:rPr>
      </w:pPr>
    </w:p>
    <w:p w14:paraId="7912792C" w14:textId="77777777" w:rsidR="00BA2C7A" w:rsidRDefault="00BA2C7A" w:rsidP="00BA2C7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Identification and assessment of manual handling tasks must be undertaken by a competent person trained in the techniques of manual handling. </w:t>
      </w:r>
    </w:p>
    <w:p w14:paraId="7912792D" w14:textId="77777777" w:rsidR="007B007F" w:rsidRDefault="007B007F" w:rsidP="00BA2C7A">
      <w:pPr>
        <w:autoSpaceDE w:val="0"/>
        <w:autoSpaceDN w:val="0"/>
        <w:adjustRightInd w:val="0"/>
        <w:spacing w:after="0" w:line="240" w:lineRule="auto"/>
        <w:rPr>
          <w:rFonts w:ascii="Arial" w:hAnsi="Arial" w:cs="Arial"/>
          <w:sz w:val="24"/>
          <w:szCs w:val="24"/>
        </w:rPr>
      </w:pPr>
    </w:p>
    <w:p w14:paraId="7912792E" w14:textId="77777777" w:rsidR="007B007F" w:rsidRPr="00BA2C7A" w:rsidRDefault="007B007F" w:rsidP="00BA2C7A">
      <w:pPr>
        <w:autoSpaceDE w:val="0"/>
        <w:autoSpaceDN w:val="0"/>
        <w:adjustRightInd w:val="0"/>
        <w:spacing w:after="0" w:line="240" w:lineRule="auto"/>
        <w:rPr>
          <w:rFonts w:ascii="Arial" w:hAnsi="Arial" w:cs="Arial"/>
          <w:sz w:val="24"/>
          <w:szCs w:val="24"/>
        </w:rPr>
      </w:pPr>
      <w:r>
        <w:rPr>
          <w:rFonts w:ascii="Arial" w:hAnsi="Arial" w:cs="Arial"/>
          <w:sz w:val="28"/>
          <w:szCs w:val="28"/>
        </w:rPr>
        <w:t>TRAINING AND SUPPORT MATERIALS</w:t>
      </w:r>
    </w:p>
    <w:p w14:paraId="7912792F" w14:textId="77777777" w:rsidR="00896099" w:rsidRDefault="00896099" w:rsidP="00896099">
      <w:pPr>
        <w:autoSpaceDE w:val="0"/>
        <w:autoSpaceDN w:val="0"/>
        <w:adjustRightInd w:val="0"/>
        <w:spacing w:after="0" w:line="240" w:lineRule="auto"/>
        <w:rPr>
          <w:rFonts w:ascii="Arial" w:hAnsi="Arial" w:cs="Arial"/>
          <w:sz w:val="24"/>
          <w:szCs w:val="24"/>
        </w:rPr>
      </w:pPr>
    </w:p>
    <w:p w14:paraId="79127930"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All employees will complete manual handling training, this is provided in-house by our own trainer, and however, selected staff will also attend an external training company for refresher training.</w:t>
      </w:r>
    </w:p>
    <w:p w14:paraId="79127931" w14:textId="77777777" w:rsidR="007B007F" w:rsidRDefault="007B007F" w:rsidP="007B007F">
      <w:pPr>
        <w:autoSpaceDE w:val="0"/>
        <w:autoSpaceDN w:val="0"/>
        <w:adjustRightInd w:val="0"/>
        <w:spacing w:after="0" w:line="240" w:lineRule="auto"/>
        <w:rPr>
          <w:rFonts w:ascii="Arial" w:hAnsi="Arial" w:cs="Arial"/>
          <w:sz w:val="24"/>
          <w:szCs w:val="24"/>
        </w:rPr>
      </w:pPr>
    </w:p>
    <w:p w14:paraId="79127932"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The company uses a varied approach to the training form, these are:</w:t>
      </w:r>
    </w:p>
    <w:p w14:paraId="79127933" w14:textId="77777777" w:rsidR="007B007F" w:rsidRDefault="007B007F" w:rsidP="007B007F">
      <w:pPr>
        <w:autoSpaceDE w:val="0"/>
        <w:autoSpaceDN w:val="0"/>
        <w:adjustRightInd w:val="0"/>
        <w:spacing w:after="0" w:line="240" w:lineRule="auto"/>
        <w:rPr>
          <w:rFonts w:ascii="Arial" w:hAnsi="Arial" w:cs="Arial"/>
          <w:sz w:val="24"/>
          <w:szCs w:val="24"/>
        </w:rPr>
      </w:pPr>
    </w:p>
    <w:p w14:paraId="79127934" w14:textId="77777777" w:rsidR="007B007F" w:rsidRDefault="007B007F" w:rsidP="007B007F">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Online courses</w:t>
      </w:r>
    </w:p>
    <w:p w14:paraId="79127935" w14:textId="77777777" w:rsidR="007B007F" w:rsidRDefault="007B007F" w:rsidP="007B007F">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External third party training</w:t>
      </w:r>
    </w:p>
    <w:p w14:paraId="79127936" w14:textId="77777777" w:rsidR="007B007F" w:rsidRDefault="007B007F" w:rsidP="007B007F">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Internal training</w:t>
      </w:r>
    </w:p>
    <w:p w14:paraId="79127937" w14:textId="77777777" w:rsidR="007B007F" w:rsidRDefault="007B007F" w:rsidP="007B007F">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Tool box talks</w:t>
      </w:r>
    </w:p>
    <w:p w14:paraId="79127938" w14:textId="77777777" w:rsidR="007B007F" w:rsidRDefault="007B007F" w:rsidP="007B007F">
      <w:pPr>
        <w:autoSpaceDE w:val="0"/>
        <w:autoSpaceDN w:val="0"/>
        <w:adjustRightInd w:val="0"/>
        <w:spacing w:after="0" w:line="240" w:lineRule="auto"/>
        <w:rPr>
          <w:rFonts w:ascii="Arial" w:hAnsi="Arial" w:cs="Arial"/>
          <w:sz w:val="24"/>
          <w:szCs w:val="24"/>
        </w:rPr>
      </w:pPr>
    </w:p>
    <w:p w14:paraId="79127939"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External &amp; online training – employees will receive a certificate once the course has been successfully completed.</w:t>
      </w:r>
    </w:p>
    <w:p w14:paraId="7912793A" w14:textId="77777777" w:rsidR="007B007F" w:rsidRDefault="007B007F" w:rsidP="007B007F">
      <w:pPr>
        <w:autoSpaceDE w:val="0"/>
        <w:autoSpaceDN w:val="0"/>
        <w:adjustRightInd w:val="0"/>
        <w:spacing w:after="0" w:line="240" w:lineRule="auto"/>
        <w:rPr>
          <w:rFonts w:ascii="Arial" w:hAnsi="Arial" w:cs="Arial"/>
          <w:sz w:val="24"/>
          <w:szCs w:val="24"/>
        </w:rPr>
      </w:pPr>
    </w:p>
    <w:p w14:paraId="7912793B"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Internal training – details of the course are held on the employees personnel file for reference.</w:t>
      </w:r>
    </w:p>
    <w:p w14:paraId="7912793C" w14:textId="77777777" w:rsidR="007B007F" w:rsidRDefault="007B007F" w:rsidP="007B007F">
      <w:pPr>
        <w:autoSpaceDE w:val="0"/>
        <w:autoSpaceDN w:val="0"/>
        <w:adjustRightInd w:val="0"/>
        <w:spacing w:after="0" w:line="240" w:lineRule="auto"/>
        <w:rPr>
          <w:rFonts w:ascii="Arial" w:hAnsi="Arial" w:cs="Arial"/>
          <w:sz w:val="24"/>
          <w:szCs w:val="24"/>
        </w:rPr>
      </w:pPr>
    </w:p>
    <w:p w14:paraId="7912793D" w14:textId="22995CA1"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Tool box talks are </w:t>
      </w:r>
      <w:r w:rsidR="00750024">
        <w:rPr>
          <w:rFonts w:ascii="Arial" w:hAnsi="Arial" w:cs="Arial"/>
          <w:sz w:val="24"/>
          <w:szCs w:val="24"/>
        </w:rPr>
        <w:t>supplied in hard copy so the employee can keep these for future reference.</w:t>
      </w:r>
    </w:p>
    <w:p w14:paraId="7912793E" w14:textId="77777777" w:rsidR="007B007F" w:rsidRDefault="007B007F" w:rsidP="007B007F">
      <w:pPr>
        <w:autoSpaceDE w:val="0"/>
        <w:autoSpaceDN w:val="0"/>
        <w:adjustRightInd w:val="0"/>
        <w:spacing w:after="0" w:line="240" w:lineRule="auto"/>
        <w:rPr>
          <w:rFonts w:ascii="Arial" w:hAnsi="Arial" w:cs="Arial"/>
          <w:sz w:val="24"/>
          <w:szCs w:val="24"/>
        </w:rPr>
      </w:pPr>
    </w:p>
    <w:p w14:paraId="7912793F" w14:textId="77777777" w:rsidR="007B007F" w:rsidRDefault="007B007F" w:rsidP="007B007F">
      <w:pPr>
        <w:autoSpaceDE w:val="0"/>
        <w:autoSpaceDN w:val="0"/>
        <w:adjustRightInd w:val="0"/>
        <w:spacing w:after="0" w:line="240" w:lineRule="auto"/>
        <w:rPr>
          <w:rFonts w:ascii="Arial" w:hAnsi="Arial" w:cs="Arial"/>
          <w:sz w:val="24"/>
          <w:szCs w:val="24"/>
        </w:rPr>
      </w:pPr>
    </w:p>
    <w:p w14:paraId="79127940" w14:textId="77777777" w:rsidR="007B007F" w:rsidRDefault="007B007F" w:rsidP="007B007F">
      <w:pPr>
        <w:autoSpaceDE w:val="0"/>
        <w:autoSpaceDN w:val="0"/>
        <w:adjustRightInd w:val="0"/>
        <w:spacing w:after="0" w:line="240" w:lineRule="auto"/>
        <w:rPr>
          <w:rFonts w:ascii="Arial" w:hAnsi="Arial" w:cs="Arial"/>
          <w:sz w:val="24"/>
          <w:szCs w:val="24"/>
        </w:rPr>
      </w:pPr>
    </w:p>
    <w:p w14:paraId="79127941" w14:textId="77777777" w:rsidR="007B007F" w:rsidRDefault="007B007F" w:rsidP="007B007F">
      <w:pPr>
        <w:autoSpaceDE w:val="0"/>
        <w:autoSpaceDN w:val="0"/>
        <w:adjustRightInd w:val="0"/>
        <w:spacing w:after="0" w:line="240" w:lineRule="auto"/>
        <w:rPr>
          <w:rFonts w:ascii="Arial" w:hAnsi="Arial" w:cs="Arial"/>
          <w:sz w:val="24"/>
          <w:szCs w:val="24"/>
        </w:rPr>
      </w:pPr>
    </w:p>
    <w:p w14:paraId="79127942" w14:textId="77777777" w:rsidR="007B007F" w:rsidRDefault="007B007F" w:rsidP="007B007F">
      <w:pPr>
        <w:autoSpaceDE w:val="0"/>
        <w:autoSpaceDN w:val="0"/>
        <w:adjustRightInd w:val="0"/>
        <w:spacing w:after="0" w:line="240" w:lineRule="auto"/>
        <w:rPr>
          <w:rFonts w:ascii="Arial" w:hAnsi="Arial" w:cs="Arial"/>
          <w:sz w:val="24"/>
          <w:szCs w:val="24"/>
        </w:rPr>
      </w:pPr>
    </w:p>
    <w:p w14:paraId="79127943" w14:textId="77777777" w:rsidR="007B007F" w:rsidRDefault="007B007F" w:rsidP="007B007F">
      <w:pPr>
        <w:autoSpaceDE w:val="0"/>
        <w:autoSpaceDN w:val="0"/>
        <w:adjustRightInd w:val="0"/>
        <w:spacing w:after="0" w:line="240" w:lineRule="auto"/>
        <w:rPr>
          <w:rFonts w:ascii="Arial" w:hAnsi="Arial" w:cs="Arial"/>
          <w:sz w:val="24"/>
          <w:szCs w:val="24"/>
        </w:rPr>
      </w:pPr>
    </w:p>
    <w:p w14:paraId="79127944" w14:textId="77777777" w:rsidR="007B007F" w:rsidRDefault="007B007F" w:rsidP="007B007F">
      <w:pPr>
        <w:autoSpaceDE w:val="0"/>
        <w:autoSpaceDN w:val="0"/>
        <w:adjustRightInd w:val="0"/>
        <w:spacing w:after="0" w:line="240" w:lineRule="auto"/>
        <w:rPr>
          <w:rFonts w:ascii="Arial" w:hAnsi="Arial" w:cs="Arial"/>
          <w:sz w:val="24"/>
          <w:szCs w:val="24"/>
        </w:rPr>
      </w:pPr>
    </w:p>
    <w:p w14:paraId="79127945" w14:textId="77777777" w:rsidR="007B007F" w:rsidRDefault="007B007F" w:rsidP="007B007F">
      <w:pPr>
        <w:autoSpaceDE w:val="0"/>
        <w:autoSpaceDN w:val="0"/>
        <w:adjustRightInd w:val="0"/>
        <w:spacing w:after="0" w:line="240" w:lineRule="auto"/>
        <w:rPr>
          <w:rFonts w:ascii="Arial" w:hAnsi="Arial" w:cs="Arial"/>
          <w:sz w:val="24"/>
          <w:szCs w:val="24"/>
        </w:rPr>
      </w:pPr>
    </w:p>
    <w:p w14:paraId="79127946" w14:textId="77777777" w:rsidR="007B007F" w:rsidRDefault="007B007F" w:rsidP="007B007F">
      <w:pPr>
        <w:autoSpaceDE w:val="0"/>
        <w:autoSpaceDN w:val="0"/>
        <w:adjustRightInd w:val="0"/>
        <w:spacing w:after="0" w:line="240" w:lineRule="auto"/>
        <w:rPr>
          <w:rFonts w:ascii="Arial" w:hAnsi="Arial" w:cs="Arial"/>
          <w:sz w:val="24"/>
          <w:szCs w:val="24"/>
        </w:rPr>
      </w:pPr>
    </w:p>
    <w:p w14:paraId="79127947" w14:textId="77777777" w:rsidR="007B007F" w:rsidRDefault="007B007F" w:rsidP="007B007F">
      <w:pPr>
        <w:autoSpaceDE w:val="0"/>
        <w:autoSpaceDN w:val="0"/>
        <w:adjustRightInd w:val="0"/>
        <w:spacing w:after="0" w:line="240" w:lineRule="auto"/>
        <w:rPr>
          <w:rFonts w:ascii="Arial" w:hAnsi="Arial" w:cs="Arial"/>
          <w:sz w:val="24"/>
          <w:szCs w:val="24"/>
        </w:rPr>
      </w:pPr>
    </w:p>
    <w:p w14:paraId="79127948" w14:textId="77777777" w:rsidR="007B007F" w:rsidRDefault="007B007F" w:rsidP="007B007F">
      <w:pPr>
        <w:autoSpaceDE w:val="0"/>
        <w:autoSpaceDN w:val="0"/>
        <w:adjustRightInd w:val="0"/>
        <w:spacing w:after="0" w:line="240" w:lineRule="auto"/>
        <w:rPr>
          <w:rFonts w:ascii="Arial" w:hAnsi="Arial" w:cs="Arial"/>
          <w:sz w:val="24"/>
          <w:szCs w:val="24"/>
        </w:rPr>
      </w:pPr>
    </w:p>
    <w:p w14:paraId="79127949" w14:textId="77777777" w:rsidR="007B007F" w:rsidRDefault="007B007F" w:rsidP="007B007F">
      <w:pPr>
        <w:autoSpaceDE w:val="0"/>
        <w:autoSpaceDN w:val="0"/>
        <w:adjustRightInd w:val="0"/>
        <w:spacing w:after="0" w:line="240" w:lineRule="auto"/>
        <w:rPr>
          <w:rFonts w:ascii="Arial" w:hAnsi="Arial" w:cs="Arial"/>
          <w:sz w:val="24"/>
          <w:szCs w:val="24"/>
        </w:rPr>
      </w:pPr>
    </w:p>
    <w:p w14:paraId="7912794A" w14:textId="77777777" w:rsidR="007B007F" w:rsidRDefault="007B007F" w:rsidP="007B007F">
      <w:pPr>
        <w:autoSpaceDE w:val="0"/>
        <w:autoSpaceDN w:val="0"/>
        <w:adjustRightInd w:val="0"/>
        <w:spacing w:after="0" w:line="240" w:lineRule="auto"/>
        <w:rPr>
          <w:rFonts w:ascii="Arial" w:hAnsi="Arial" w:cs="Arial"/>
          <w:sz w:val="24"/>
          <w:szCs w:val="24"/>
        </w:rPr>
      </w:pPr>
    </w:p>
    <w:p w14:paraId="7912794B" w14:textId="77777777" w:rsidR="007B007F" w:rsidRDefault="007B007F" w:rsidP="007B007F">
      <w:pPr>
        <w:autoSpaceDE w:val="0"/>
        <w:autoSpaceDN w:val="0"/>
        <w:adjustRightInd w:val="0"/>
        <w:spacing w:after="0" w:line="240" w:lineRule="auto"/>
        <w:rPr>
          <w:rFonts w:ascii="Arial" w:hAnsi="Arial" w:cs="Arial"/>
          <w:sz w:val="24"/>
          <w:szCs w:val="24"/>
        </w:rPr>
      </w:pPr>
    </w:p>
    <w:p w14:paraId="7912794C" w14:textId="77777777" w:rsidR="007B007F" w:rsidRDefault="007B007F" w:rsidP="007B007F">
      <w:pPr>
        <w:autoSpaceDE w:val="0"/>
        <w:autoSpaceDN w:val="0"/>
        <w:adjustRightInd w:val="0"/>
        <w:spacing w:after="0" w:line="240" w:lineRule="auto"/>
        <w:rPr>
          <w:rFonts w:ascii="Arial" w:hAnsi="Arial" w:cs="Arial"/>
          <w:sz w:val="24"/>
          <w:szCs w:val="24"/>
        </w:rPr>
      </w:pPr>
    </w:p>
    <w:p w14:paraId="7912794D" w14:textId="77777777" w:rsidR="007B007F" w:rsidRPr="007B007F" w:rsidRDefault="007B007F" w:rsidP="007B007F">
      <w:pPr>
        <w:autoSpaceDE w:val="0"/>
        <w:autoSpaceDN w:val="0"/>
        <w:adjustRightInd w:val="0"/>
        <w:spacing w:after="0" w:line="240" w:lineRule="auto"/>
        <w:rPr>
          <w:rFonts w:ascii="Arial" w:hAnsi="Arial" w:cs="Arial"/>
          <w:i/>
          <w:sz w:val="28"/>
          <w:szCs w:val="28"/>
        </w:rPr>
      </w:pPr>
      <w:r w:rsidRPr="007B007F">
        <w:rPr>
          <w:rFonts w:ascii="Arial" w:hAnsi="Arial" w:cs="Arial"/>
          <w:i/>
          <w:sz w:val="28"/>
          <w:szCs w:val="28"/>
        </w:rPr>
        <w:t>A GUIDE TO MANUAL HANDLING RISK ASSESSMENT AND RISK</w:t>
      </w:r>
    </w:p>
    <w:p w14:paraId="7912794E" w14:textId="77777777" w:rsidR="007B007F" w:rsidRDefault="007B007F" w:rsidP="007B007F">
      <w:pPr>
        <w:autoSpaceDE w:val="0"/>
        <w:autoSpaceDN w:val="0"/>
        <w:adjustRightInd w:val="0"/>
        <w:spacing w:after="0" w:line="240" w:lineRule="auto"/>
        <w:rPr>
          <w:rFonts w:ascii="Arial" w:hAnsi="Arial" w:cs="Arial"/>
          <w:i/>
          <w:sz w:val="28"/>
          <w:szCs w:val="28"/>
        </w:rPr>
      </w:pPr>
      <w:r w:rsidRPr="007B007F">
        <w:rPr>
          <w:rFonts w:ascii="Arial" w:hAnsi="Arial" w:cs="Arial"/>
          <w:i/>
          <w:sz w:val="28"/>
          <w:szCs w:val="28"/>
        </w:rPr>
        <w:t>REDUCTION</w:t>
      </w:r>
    </w:p>
    <w:p w14:paraId="7912794F" w14:textId="77777777" w:rsidR="007B007F" w:rsidRPr="007B007F" w:rsidRDefault="007B007F" w:rsidP="007B007F">
      <w:pPr>
        <w:autoSpaceDE w:val="0"/>
        <w:autoSpaceDN w:val="0"/>
        <w:adjustRightInd w:val="0"/>
        <w:spacing w:after="0" w:line="240" w:lineRule="auto"/>
        <w:rPr>
          <w:rFonts w:ascii="Arial" w:hAnsi="Arial" w:cs="Arial"/>
          <w:i/>
          <w:sz w:val="28"/>
          <w:szCs w:val="28"/>
        </w:rPr>
      </w:pPr>
    </w:p>
    <w:p w14:paraId="79127950"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1) What is manual handling?</w:t>
      </w:r>
    </w:p>
    <w:p w14:paraId="79127951"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1.1) Manual handling is the handling of loads by human effort as opposed to mechanical handling by crane, lift truck etc. Mechanical assistance may reduce but not eliminate manual handling since human effort is still required to move, steady or position the load.</w:t>
      </w:r>
    </w:p>
    <w:p w14:paraId="79127952" w14:textId="77777777" w:rsidR="007B007F" w:rsidRDefault="007B007F" w:rsidP="007B007F">
      <w:pPr>
        <w:autoSpaceDE w:val="0"/>
        <w:autoSpaceDN w:val="0"/>
        <w:adjustRightInd w:val="0"/>
        <w:spacing w:after="0" w:line="240" w:lineRule="auto"/>
        <w:rPr>
          <w:rFonts w:ascii="Arial" w:hAnsi="Arial" w:cs="Arial"/>
          <w:sz w:val="24"/>
          <w:szCs w:val="24"/>
        </w:rPr>
      </w:pPr>
    </w:p>
    <w:p w14:paraId="79127953"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2) Why risk assessment?</w:t>
      </w:r>
    </w:p>
    <w:p w14:paraId="79127954"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2.1) Once hazardous manual handling tasks have been identified then in order to manage them there needs to be an assessment which identifies and evaluates the significant risk factors and specifies the measures necessary to eliminate or reduce risks.</w:t>
      </w:r>
    </w:p>
    <w:p w14:paraId="79127955" w14:textId="77777777" w:rsidR="007B007F" w:rsidRDefault="007B007F" w:rsidP="007B007F">
      <w:pPr>
        <w:autoSpaceDE w:val="0"/>
        <w:autoSpaceDN w:val="0"/>
        <w:adjustRightInd w:val="0"/>
        <w:spacing w:after="0" w:line="240" w:lineRule="auto"/>
        <w:rPr>
          <w:rFonts w:ascii="Arial" w:hAnsi="Arial" w:cs="Arial"/>
          <w:sz w:val="24"/>
          <w:szCs w:val="24"/>
        </w:rPr>
      </w:pPr>
    </w:p>
    <w:p w14:paraId="79127956"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2.2) A good risk assessment will consider the task, the environment, the load and the individual handler's capability.</w:t>
      </w:r>
    </w:p>
    <w:p w14:paraId="79127957" w14:textId="77777777" w:rsidR="007B007F" w:rsidRDefault="007B007F" w:rsidP="007B007F">
      <w:pPr>
        <w:autoSpaceDE w:val="0"/>
        <w:autoSpaceDN w:val="0"/>
        <w:adjustRightInd w:val="0"/>
        <w:spacing w:after="0" w:line="240" w:lineRule="auto"/>
        <w:rPr>
          <w:rFonts w:ascii="Arial" w:hAnsi="Arial" w:cs="Arial"/>
          <w:sz w:val="24"/>
          <w:szCs w:val="24"/>
        </w:rPr>
      </w:pPr>
    </w:p>
    <w:p w14:paraId="79127958"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2.3) The object of the risk assessment (in order of preference) is to eliminate activity to reduce risk and to provide training and information where appropriate.</w:t>
      </w:r>
    </w:p>
    <w:p w14:paraId="79127959" w14:textId="77777777" w:rsidR="007B007F" w:rsidRDefault="007B007F" w:rsidP="007B007F">
      <w:pPr>
        <w:autoSpaceDE w:val="0"/>
        <w:autoSpaceDN w:val="0"/>
        <w:adjustRightInd w:val="0"/>
        <w:spacing w:after="0" w:line="240" w:lineRule="auto"/>
        <w:rPr>
          <w:rFonts w:ascii="Arial" w:hAnsi="Arial" w:cs="Arial"/>
          <w:sz w:val="24"/>
          <w:szCs w:val="24"/>
        </w:rPr>
      </w:pPr>
    </w:p>
    <w:p w14:paraId="7912795A"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3) Skills and knowledge required for assessment</w:t>
      </w:r>
    </w:p>
    <w:p w14:paraId="7912795B" w14:textId="77777777" w:rsidR="007B007F" w:rsidRP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3.1) The person undertaking the assessment should have an </w:t>
      </w:r>
      <w:r w:rsidR="00A43795">
        <w:rPr>
          <w:rFonts w:ascii="Arial" w:hAnsi="Arial" w:cs="Arial"/>
          <w:sz w:val="24"/>
          <w:szCs w:val="24"/>
        </w:rPr>
        <w:t>understanding of</w:t>
      </w:r>
      <w:r>
        <w:rPr>
          <w:rFonts w:ascii="Arial" w:hAnsi="Arial" w:cs="Arial"/>
          <w:sz w:val="24"/>
          <w:szCs w:val="24"/>
        </w:rPr>
        <w:t xml:space="preserve"> the requirements of the regulations as detailed above.</w:t>
      </w:r>
    </w:p>
    <w:p w14:paraId="7912795C" w14:textId="77777777" w:rsidR="00896099" w:rsidRDefault="00896099" w:rsidP="00896099">
      <w:pPr>
        <w:autoSpaceDE w:val="0"/>
        <w:autoSpaceDN w:val="0"/>
        <w:adjustRightInd w:val="0"/>
        <w:spacing w:after="0" w:line="240" w:lineRule="auto"/>
        <w:rPr>
          <w:rFonts w:ascii="Arial" w:hAnsi="Arial" w:cs="Arial"/>
          <w:sz w:val="24"/>
          <w:szCs w:val="24"/>
        </w:rPr>
      </w:pPr>
    </w:p>
    <w:p w14:paraId="7912795D" w14:textId="77777777" w:rsidR="00A43795" w:rsidRDefault="00A43795" w:rsidP="00896099">
      <w:pPr>
        <w:autoSpaceDE w:val="0"/>
        <w:autoSpaceDN w:val="0"/>
        <w:adjustRightInd w:val="0"/>
        <w:spacing w:after="0" w:line="240" w:lineRule="auto"/>
        <w:rPr>
          <w:rFonts w:ascii="Arial" w:hAnsi="Arial" w:cs="Arial"/>
          <w:sz w:val="24"/>
          <w:szCs w:val="24"/>
        </w:rPr>
      </w:pPr>
    </w:p>
    <w:p w14:paraId="7912795E" w14:textId="39EF71E3" w:rsidR="00896099" w:rsidRDefault="00750024" w:rsidP="00896099">
      <w:pPr>
        <w:autoSpaceDE w:val="0"/>
        <w:autoSpaceDN w:val="0"/>
        <w:adjustRightInd w:val="0"/>
        <w:spacing w:after="0" w:line="240" w:lineRule="auto"/>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1312" behindDoc="0" locked="0" layoutInCell="1" allowOverlap="1" wp14:anchorId="2091CFC1" wp14:editId="7F261D54">
                <wp:simplePos x="0" y="0"/>
                <wp:positionH relativeFrom="column">
                  <wp:posOffset>2266950</wp:posOffset>
                </wp:positionH>
                <wp:positionV relativeFrom="paragraph">
                  <wp:posOffset>-266065</wp:posOffset>
                </wp:positionV>
                <wp:extent cx="1489190" cy="550080"/>
                <wp:effectExtent l="57150" t="57150" r="15875" b="59690"/>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1489190" cy="550080"/>
                      </w14:xfrm>
                    </w14:contentPart>
                  </a:graphicData>
                </a:graphic>
              </wp:anchor>
            </w:drawing>
          </mc:Choice>
          <mc:Fallback>
            <w:pict>
              <v:shapetype w14:anchorId="7B9E46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77.1pt;margin-top:-22.35pt;width:120.05pt;height:46.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gleWMAQAAMQMAAA4AAABkcnMvZTJvRG9jLnhtbJxSQU7DMBC8I/EH&#10;y3cap2ogjZr2QIXEAegBHmAcu7GIvdHabcrv2aQtLSCExMXy7tjjmR3PFjvXsK3GYMGXPB0JzrRX&#10;UFm/LvnL891VzlmI0leyAa9L/q4DX8wvL2ZdW+gx1NBUGhmR+FB0bcnrGNsiSYKqtZNhBK32BBpA&#10;JyOVuE4qlB2xuyYZC3GddIBVi6B0CNRd7kE+H/iN0So+GRN0ZA2pu5lOSU6kXS4EKcW+d5NNOHvt&#10;d3kqeDKfyWKNsq2tOsiS/1DlpPUk4pNqKaNkG7Q/qJxVCAFMHClwCRhjlR48kbtUfHN37996Z+lE&#10;bbBQ4KP2cSUxHuc3AP95wjU0gu4BKkpIbiLwAyMN6O9A9qKXoDaO9OxTQd3ISF8i1LYNNOjCViXH&#10;+yo96ffb25ODFZ58PW5XyPrzGWdeOpJEvlnWR3O0/vj1LiHJAfqNdWfQ9XmQWLYrOYX/3q9D3HoX&#10;maJmOsmn6ZQgRViWCZEPB47Ue4pjdTZ+ev1L0Od1r+zsp88/AAAA//8DAFBLAwQUAAYACAAAACEA&#10;GJByILwGAABTEAAAEAAAAGRycy9pbmsvaW5rMS54bWy0l01v3DYQhu8F+h8I5eCLaIsfkigjdk8N&#10;UKBFiyYF2uNmLduL7IexK8fOv+8zQ612N3aAomhjYCkOh8OZd94ZMm9/eF4tzed+u1ts1leFO68K&#10;06/nm5vF+u6q+OPDO5sKsxtm65vZcrPur4ov/a744fr7794u1p9Wy0t+DRbWO/laLa+K+2F4uLy4&#10;eHp6On8K55vt3YWvqnDx0/rTLz8X1+Oum/52sV4MHLnbi+ab9dA/D2LscnFzVcyH52rSx/b7zeN2&#10;3k/LItnODxrDdjbv3222q9kwWbyfrdf90qxnK/z+szDDlwc+Fpxz128Ls1oQsPXnLrYx/dghmD1f&#10;FUfzR1zc4cmquHjd5l//g813L22KW8G3TVuY0aWb/rP4dKGYX3479t+2m4d+Oyz6A8wZlHHhi5nn&#10;ueKTgdr2u83yUXJTmM+z5SOQuaqCFuPZ7uIVQF7aA5v/1B64fNPesXOn0IzhHeMwgjZRap/aYbHq&#10;IfrqYeLYsMOwiN8PWy0HX7lkq85W/oOrLmN76epzX6ejVIws3tv8uH3c3U/2Pm4PfNWVCbUc2dPi&#10;ZrifQK/O3YT5MeKv7bzvF3f3w7/aOt8sNxTDmOk3Qf8dRaTHTVR7pXCVfWYM/Pf+9qp4o7VrdGcW&#10;aOQxVKZJnal915RnFX/ONV1ZVPzZmEJZmcr6FHVsvQwmS41PlU5draMNvs7aVd4Vki53utf4xmXt&#10;Ktvync6tG8e61eUQSxtNNK7uSusCo3E+lQ4vajnd2djloS49woi+LIYOHSeD6ISA1BvPfh90wVXi&#10;nLP4rraw3nSsNsbhbvLW1cF659SaCS1jND6axpfJusYmV3pb24QVi7LzpWNIpk7IvWWDmiUmZp16&#10;appYOqsO8+tsnT0hUJ1iWbY0xM28zWi0goIzBC+4pxyxwI4K5jQZMcPNfp0KfmIgpZPWs2f7P2WC&#10;1tSvt7e7fqC3hNSch7a4boNpPf4EGHBm/Vk8wwslh3PqI/CNadakG3XVkCOy4kwkRj5CLVNvXMdH&#10;Y1rjAvHWtiVJQC7gOKLSRDaNIGDbJosdoIGoTyImzQxoj2nGPEkzEWWRCjNkyJlmUIPiQyaI7lRv&#10;xQ5Cya4ImzSenVXrfFYcpdFxSrTkpLaO9NYYhpV4KeFwvGkxylkoavI0MQa+wxuhIEiNHrhOBUJo&#10;bxtJOvyHpjAMAgEH2m0ZkoWXBCWDb60vbZLzarjuObndEwyaw9oAPI54EihWkFK43wJ2FalqiqQ2&#10;RAtzTegsoeED1kBOQFGMGoFMLFN4GrrJZMzhKL1M5tyRxE7f4FgpmlI91GTWfeVXdoCTgoQ9yY5I&#10;+JVPBqEMy2RE61DW+TysC7ojXWSL7h+tnH7vjciG/UnjBjGo1kEKI6QPJRCOtjWQfAxAXNBzgTtZ&#10;WiMlb+gIFK8HNkozFyMEAjwjrYQ2IvijRVEDcyV9A4pR7hylJUGfoNmixjxBCvJcG48bXWM6eMBa&#10;CraD8HCvtnTlpuQs33G6dA1Aoj96WIVFMdwa+pePZUNr6ro8ZPZlZF8ivpeosZy2r1UlExnpnImc&#10;osPv3kSWqCGSMmY2b97/iirBvsz1yw2nVo9PkxOwIdG/7upB/kKVDcgmN75hQmMYOSyMFI+PVZWQ&#10;I5eO5S81s0T1o1Am0FHIlXS8kuqjmhUp0ttS//Q8zaSt6YbUKY1C7hQaLgRCOxkUybn0EnJOqo0U&#10;utSYgxraJWiNeu2O2GSE9r8ZMw3vdXxRGJMzqR5EJxGLESlQOnUukvok50cQSjkzlYxJ7r9aOcIP&#10;i4f1A+DiPF1cTqF7yuMCUCitbHbPWTlhcl4mgiaN0HhpqFFubdq198DuuPYxJ82VzkdPZEmbLg+Y&#10;UEv90tujtHgubH6llFywSdLCuXJxeTLTSafHTkBA5yatHKd04fZPlsIt6eQcKpkh40TR0H6ddnKo&#10;kFsEBWu55XnkcI3p/dGYSOuIgCF9BmdINTELbWAJNw4PKUFUa0BwVXjHZJzye4Sdo2jvtAlYBW1k&#10;v7QaYGSvwiYJmtruqUw8PoCsepIP9tLXsEXeyUzNY48AbCPXPw5xFUnhcJGIp/pUQz03ScCSVI+P&#10;Sd4rIXJp8cgKeOkt0ceanmpSWzZE76gVasG2oENzpkXK/SpwwX3skNxxpgM5y0IJQ3TkWSjPyHF6&#10;skr3zEoSl2jpIJceW0e7Wk55Te1JXGRqUtGZGh81T9fESTWWj5imx2Zy7RyM8v7kWknCsshuHlyR&#10;RgE1LRhx30d5okjOQAKGwtG6jNJgbHDYosVwR6Q2fPUCPPyv6vpvAAAA//8DAFBLAwQUAAYACAAA&#10;ACEAVziBSN0AAAAKAQAADwAAAGRycy9kb3ducmV2LnhtbEyPTU7DMBCF90jcwRokdq1D6xBI41QN&#10;ggM05QCOPY0j/BPZbhtuj1nBcvQ+vfdNs1+sIVcMcfKOw9O6AIJOejW5kcPn6WP1AiQm4ZQw3iGH&#10;b4ywb+/vGlErf3NHvPZpJLnExVpw0CnNNaVRarQirv2MLmdnH6xI+QwjVUHccrk1dFMUz9SKyeUF&#10;LWZ80yi/+ovlcKomq9XB9PJd4jF0XTcMo+b88WE57IAkXNIfDL/6WR3a7DT4i1ORGA7bkm0yymHF&#10;WAUkE+Ur2wIZOLCqBNo29P8L7Q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2WCV5YwBAAAxAwAADgAAAAAAAAAAAAAAAAA8AgAAZHJzL2Uyb0RvYy54bWxQ&#10;SwECLQAUAAYACAAAACEAGJByILwGAABTEAAAEAAAAAAAAAAAAAAAAAD0AwAAZHJzL2luay9pbmsx&#10;LnhtbFBLAQItABQABgAIAAAAIQBXOIFI3QAAAAoBAAAPAAAAAAAAAAAAAAAAAN4KAABkcnMvZG93&#10;bnJldi54bWxQSwECLQAUAAYACAAAACEAeRi8nb8AAAAhAQAAGQAAAAAAAAAAAAAAAADoCwAAZHJz&#10;L19yZWxzL2Uyb0RvYy54bWwucmVsc1BLBQYAAAAABgAGAHgBAADeDAAAAAA=&#10;">
                <v:imagedata r:id="rId9" o:title=""/>
              </v:shape>
            </w:pict>
          </mc:Fallback>
        </mc:AlternateContent>
      </w:r>
      <w:r w:rsidR="00B309C7">
        <w:rPr>
          <w:rFonts w:ascii="Arial" w:hAnsi="Arial" w:cs="Arial"/>
          <w:sz w:val="24"/>
          <w:szCs w:val="24"/>
        </w:rPr>
        <w:t>Author &amp; Authorised Signatory:</w:t>
      </w:r>
    </w:p>
    <w:p w14:paraId="7912795F" w14:textId="77777777" w:rsidR="00B309C7" w:rsidRDefault="00B309C7" w:rsidP="00896099">
      <w:pPr>
        <w:autoSpaceDE w:val="0"/>
        <w:autoSpaceDN w:val="0"/>
        <w:adjustRightInd w:val="0"/>
        <w:spacing w:after="0" w:line="240" w:lineRule="auto"/>
        <w:rPr>
          <w:rFonts w:ascii="Arial" w:hAnsi="Arial" w:cs="Arial"/>
          <w:sz w:val="24"/>
          <w:szCs w:val="24"/>
        </w:rPr>
      </w:pPr>
    </w:p>
    <w:p w14:paraId="79127960" w14:textId="1B581E78" w:rsidR="00B309C7" w:rsidRDefault="00B309C7"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Name: Rob Chappell</w:t>
      </w:r>
      <w:r>
        <w:rPr>
          <w:rFonts w:ascii="Arial" w:hAnsi="Arial" w:cs="Arial"/>
          <w:sz w:val="24"/>
          <w:szCs w:val="24"/>
        </w:rPr>
        <w:tab/>
      </w:r>
      <w:r>
        <w:rPr>
          <w:rFonts w:ascii="Arial" w:hAnsi="Arial" w:cs="Arial"/>
          <w:sz w:val="24"/>
          <w:szCs w:val="24"/>
        </w:rPr>
        <w:tab/>
        <w:t>Title: Health &amp; Safety Consultant</w:t>
      </w:r>
    </w:p>
    <w:p w14:paraId="79127961" w14:textId="77777777" w:rsidR="00896099" w:rsidRDefault="00896099" w:rsidP="00896099">
      <w:pPr>
        <w:autoSpaceDE w:val="0"/>
        <w:autoSpaceDN w:val="0"/>
        <w:adjustRightInd w:val="0"/>
        <w:spacing w:after="0" w:line="240" w:lineRule="auto"/>
        <w:rPr>
          <w:rFonts w:ascii="Arial" w:hAnsi="Arial" w:cs="Arial"/>
          <w:b/>
          <w:bCs/>
          <w:sz w:val="44"/>
          <w:szCs w:val="44"/>
        </w:rPr>
      </w:pPr>
    </w:p>
    <w:p w14:paraId="79127962" w14:textId="77777777" w:rsidR="00B309C7" w:rsidRDefault="00B309C7" w:rsidP="00D16374">
      <w:pPr>
        <w:autoSpaceDE w:val="0"/>
        <w:autoSpaceDN w:val="0"/>
        <w:adjustRightInd w:val="0"/>
        <w:spacing w:after="0" w:line="240" w:lineRule="auto"/>
        <w:rPr>
          <w:rFonts w:ascii="TUOSBlake" w:hAnsi="TUOSBlake" w:cs="TUOSBlake"/>
          <w:sz w:val="21"/>
          <w:szCs w:val="21"/>
        </w:rPr>
      </w:pPr>
    </w:p>
    <w:p w14:paraId="79127963" w14:textId="735DCA18" w:rsidR="00FC0DDD" w:rsidRDefault="00FC0DDD" w:rsidP="00D16374">
      <w:pPr>
        <w:autoSpaceDE w:val="0"/>
        <w:autoSpaceDN w:val="0"/>
        <w:adjustRightInd w:val="0"/>
        <w:spacing w:after="0" w:line="240" w:lineRule="auto"/>
        <w:rPr>
          <w:rFonts w:ascii="TUOSBlake" w:hAnsi="TUOSBlake" w:cs="TUOSBlake"/>
          <w:sz w:val="21"/>
          <w:szCs w:val="21"/>
        </w:rPr>
      </w:pPr>
      <w:r>
        <w:rPr>
          <w:rFonts w:ascii="TUOSBlake" w:hAnsi="TUOSBlake" w:cs="TUOSBlake"/>
          <w:sz w:val="21"/>
          <w:szCs w:val="21"/>
        </w:rPr>
        <w:t xml:space="preserve">This policy is dated: </w:t>
      </w:r>
      <w:r w:rsidR="003A72FE">
        <w:rPr>
          <w:rFonts w:ascii="TUOSBlake" w:hAnsi="TUOSBlake" w:cs="TUOSBlake"/>
          <w:sz w:val="21"/>
          <w:szCs w:val="21"/>
        </w:rPr>
        <w:t>06/08/2023</w:t>
      </w:r>
    </w:p>
    <w:p w14:paraId="79127964" w14:textId="19138963" w:rsidR="00F05ACB" w:rsidRPr="00F05ACB" w:rsidRDefault="00FC0DDD" w:rsidP="00F05ACB">
      <w:pPr>
        <w:autoSpaceDE w:val="0"/>
        <w:autoSpaceDN w:val="0"/>
        <w:adjustRightInd w:val="0"/>
        <w:spacing w:after="0" w:line="240" w:lineRule="auto"/>
        <w:rPr>
          <w:rFonts w:ascii="Arial" w:hAnsi="Arial" w:cs="Arial"/>
          <w:sz w:val="44"/>
          <w:szCs w:val="44"/>
        </w:rPr>
      </w:pPr>
      <w:r>
        <w:rPr>
          <w:rFonts w:ascii="TUOSBlake" w:hAnsi="TUOSBlake" w:cs="TUOSBlake"/>
          <w:sz w:val="21"/>
          <w:szCs w:val="21"/>
        </w:rPr>
        <w:t xml:space="preserve">The next review will be: </w:t>
      </w:r>
      <w:r w:rsidR="003A72FE">
        <w:rPr>
          <w:rFonts w:ascii="TUOSBlake" w:hAnsi="TUOSBlake" w:cs="TUOSBlake"/>
          <w:sz w:val="21"/>
          <w:szCs w:val="21"/>
        </w:rPr>
        <w:t>06/08/2024</w:t>
      </w:r>
    </w:p>
    <w:sectPr w:rsidR="00F05ACB" w:rsidRPr="00F05A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A283" w14:textId="77777777" w:rsidR="00A378B5" w:rsidRDefault="00A378B5" w:rsidP="000D7AAE">
      <w:pPr>
        <w:spacing w:after="0" w:line="240" w:lineRule="auto"/>
      </w:pPr>
      <w:r>
        <w:separator/>
      </w:r>
    </w:p>
  </w:endnote>
  <w:endnote w:type="continuationSeparator" w:id="0">
    <w:p w14:paraId="6545CF2A" w14:textId="77777777" w:rsidR="00A378B5" w:rsidRDefault="00A378B5" w:rsidP="000D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TUOSBlak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62BF" w14:textId="1D40D7BF" w:rsidR="000A5CC2" w:rsidRPr="000A5CC2" w:rsidRDefault="000A5CC2" w:rsidP="000A5CC2">
    <w:pPr>
      <w:pStyle w:val="Footer"/>
      <w:jc w:val="center"/>
      <w:rPr>
        <w:sz w:val="18"/>
        <w:szCs w:val="18"/>
      </w:rPr>
    </w:pPr>
    <w:r w:rsidRPr="000A5CC2">
      <w:rPr>
        <w:sz w:val="18"/>
        <w:szCs w:val="18"/>
      </w:rPr>
      <w:t xml:space="preserve">© </w:t>
    </w:r>
    <w:r w:rsidR="0051081C" w:rsidRPr="0051081C">
      <w:rPr>
        <w:rFonts w:ascii="Montserrat" w:hAnsi="Montserrat"/>
        <w:b/>
        <w:bCs/>
        <w:sz w:val="18"/>
        <w:szCs w:val="18"/>
      </w:rPr>
      <w:t>H&amp;S |</w:t>
    </w:r>
    <w:r w:rsidR="0051081C" w:rsidRPr="0051081C">
      <w:rPr>
        <w:rFonts w:ascii="Montserrat" w:hAnsi="Montserrat"/>
        <w:sz w:val="18"/>
        <w:szCs w:val="18"/>
      </w:rPr>
      <w:t xml:space="preserve"> UK</w:t>
    </w:r>
    <w:r w:rsidR="0051081C">
      <w:rPr>
        <w:sz w:val="18"/>
        <w:szCs w:val="18"/>
      </w:rPr>
      <w:t xml:space="preserve"> 2022</w:t>
    </w:r>
    <w:r w:rsidRPr="000A5CC2">
      <w:rPr>
        <w:sz w:val="18"/>
        <w:szCs w:val="18"/>
      </w:rPr>
      <w:t xml:space="preserve">. Issued by: H&amp;S Officials UK, Tiffany, Six Ave, </w:t>
    </w:r>
    <w:proofErr w:type="spellStart"/>
    <w:r w:rsidRPr="000A5CC2">
      <w:rPr>
        <w:sz w:val="18"/>
        <w:szCs w:val="18"/>
      </w:rPr>
      <w:t>Greytree</w:t>
    </w:r>
    <w:proofErr w:type="spellEnd"/>
    <w:r w:rsidRPr="000A5CC2">
      <w:rPr>
        <w:sz w:val="18"/>
        <w:szCs w:val="18"/>
      </w:rPr>
      <w:t>, Ross on Wye, HR9 7HJ. 01989 218 507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465C" w14:textId="77777777" w:rsidR="00A378B5" w:rsidRDefault="00A378B5" w:rsidP="000D7AAE">
      <w:pPr>
        <w:spacing w:after="0" w:line="240" w:lineRule="auto"/>
      </w:pPr>
      <w:r>
        <w:separator/>
      </w:r>
    </w:p>
  </w:footnote>
  <w:footnote w:type="continuationSeparator" w:id="0">
    <w:p w14:paraId="693B6729" w14:textId="77777777" w:rsidR="00A378B5" w:rsidRDefault="00A378B5" w:rsidP="000D7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3798"/>
    <w:multiLevelType w:val="hybridMultilevel"/>
    <w:tmpl w:val="9C060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06F09"/>
    <w:multiLevelType w:val="hybridMultilevel"/>
    <w:tmpl w:val="3DDC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547B0"/>
    <w:multiLevelType w:val="hybridMultilevel"/>
    <w:tmpl w:val="F9028BC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60597714">
    <w:abstractNumId w:val="0"/>
  </w:num>
  <w:num w:numId="2" w16cid:durableId="72246778">
    <w:abstractNumId w:val="2"/>
  </w:num>
  <w:num w:numId="3" w16cid:durableId="201942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CB"/>
    <w:rsid w:val="000A5CC2"/>
    <w:rsid w:val="000D7AAE"/>
    <w:rsid w:val="001C7023"/>
    <w:rsid w:val="00265FFA"/>
    <w:rsid w:val="00303081"/>
    <w:rsid w:val="003A72FE"/>
    <w:rsid w:val="0051081C"/>
    <w:rsid w:val="00530DD9"/>
    <w:rsid w:val="006833FB"/>
    <w:rsid w:val="006D0FC7"/>
    <w:rsid w:val="00750024"/>
    <w:rsid w:val="007B007F"/>
    <w:rsid w:val="00896099"/>
    <w:rsid w:val="00914CB1"/>
    <w:rsid w:val="00976799"/>
    <w:rsid w:val="009E220D"/>
    <w:rsid w:val="00A31748"/>
    <w:rsid w:val="00A378B5"/>
    <w:rsid w:val="00A43795"/>
    <w:rsid w:val="00AC03A3"/>
    <w:rsid w:val="00B309C7"/>
    <w:rsid w:val="00BA2C7A"/>
    <w:rsid w:val="00C11623"/>
    <w:rsid w:val="00C5041C"/>
    <w:rsid w:val="00D16374"/>
    <w:rsid w:val="00D3201B"/>
    <w:rsid w:val="00E47283"/>
    <w:rsid w:val="00EE456E"/>
    <w:rsid w:val="00EE7B4A"/>
    <w:rsid w:val="00F05ACB"/>
    <w:rsid w:val="00F32412"/>
    <w:rsid w:val="00FC0D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278EE"/>
  <w15:chartTrackingRefBased/>
  <w15:docId w15:val="{F5920525-1FE1-4B0E-A513-DECC92BC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99"/>
    <w:pPr>
      <w:ind w:left="720"/>
      <w:contextualSpacing/>
    </w:pPr>
  </w:style>
  <w:style w:type="paragraph" w:styleId="BalloonText">
    <w:name w:val="Balloon Text"/>
    <w:basedOn w:val="Normal"/>
    <w:link w:val="BalloonTextChar"/>
    <w:uiPriority w:val="99"/>
    <w:semiHidden/>
    <w:unhideWhenUsed/>
    <w:rsid w:val="00B30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9C7"/>
    <w:rPr>
      <w:rFonts w:ascii="Segoe UI" w:hAnsi="Segoe UI" w:cs="Segoe UI"/>
      <w:sz w:val="18"/>
      <w:szCs w:val="18"/>
    </w:rPr>
  </w:style>
  <w:style w:type="paragraph" w:styleId="Header">
    <w:name w:val="header"/>
    <w:basedOn w:val="Normal"/>
    <w:link w:val="HeaderChar"/>
    <w:uiPriority w:val="99"/>
    <w:unhideWhenUsed/>
    <w:rsid w:val="000D7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AAE"/>
  </w:style>
  <w:style w:type="paragraph" w:styleId="Footer">
    <w:name w:val="footer"/>
    <w:basedOn w:val="Normal"/>
    <w:link w:val="FooterChar"/>
    <w:uiPriority w:val="99"/>
    <w:unhideWhenUsed/>
    <w:rsid w:val="000D7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9-02T10:47:15.258"/>
    </inkml:context>
    <inkml:brush xml:id="br0">
      <inkml:brushProperty name="width" value="0.1" units="cm"/>
      <inkml:brushProperty name="height" value="0.1" units="cm"/>
      <inkml:brushProperty name="color" value="#333333"/>
    </inkml:brush>
  </inkml:definitions>
  <inkml:trace contextRef="#ctx0" brushRef="#br0">430 689 5296,'0'0'1169,"0"0"-483,0 0-284,0 0-72,0 0 83,0 0 280,0 0 150,0 0-325,0 0-203,0 0-38,0 0 94,0 0 261,0 0 104,0 0-291,0 0-191,0 0-57,0 0 34,-4 4 159,-13 15 128,1 0-52,0 1-49,0 1-45,2 0-44,-1 0-39,1 1-39,0 1-33,-12 23 123,1 1-105,0 1-83,1 0-59,-69 126 103,82-153-211,-1 0 37,-14 24 62,8-16-81,2-5-85,0-2-112,12-18 58,2-2-37,1 0-51,0-2-92,0 1 64,1-1-49,-1-1-53,1 1-57,-1-1-62,1 0-67,0-1-71,0 0-77,0 1 59,0 0-82,0 1-72,0-1-64,0 0-240,0 0-62,0 0-291,0-1-788</inkml:trace>
  <inkml:trace contextRef="#ctx0" brushRef="#br0" timeOffset="1386.37">73 721 5384,'-2'4'64,"0"0"119,0 0 108,0 0 93,0 0 2,0-1 49,-1 1 42,1-1 35,-1 2 195,-6 7 1371,5-7-1211,1-1-140,-1 0-66,0 1-76,1-1-113,1-2-286,0 0-36,0-1-39,0 1-42,3-2 476,0-1-49,0-1-45,0 1-45,-1 0-42,1 0-39,0-1-38,0 0-36,1 0 62,0-1-68,-1 0-62,1 0-56,0 0-48,-1 0-41,3-4-59,5-10-255,-5 10 195,-2 4 78,0-1 41,0 1 52,0 0 61,16-23 119,1 0-39,19-23 128,12-6-71,-19 23-167,17-13 17,38-26 76,-26 27-2,-8 10 54,-25 17-92,0 1 33,53-32-216,181-102-13,-172 104 52,2 5 36,-85 39-56,19-8 12,3 0-35,-1 6-45,-25 4 46,0 0 1,0 0-1,0 1 1,0-1 0,0 0-1,0 1 1,0-1-1,0 1 1,0 0 0,1 0 11,-2 0 0,0 0 0,0 0 0,0 0 0,0 0 1,0 0-1,0 1 0,0-1 0,0 0 0,-1 0 0,1 1 1,0-1-1,-1 1 0,1-1 0,-1 0 0,0 1 1,1-1-1,-1 1 0,0-1 0,0 1 0,0-1 0,0 1 1,0-1-1,0 1 0,0-1 0,-1 1 0,1-1 1,-1 2-1,-12 40 12,-4-7 84,-2 0 0,-1-1 0,-15 18-96,-11 14 57,20-30-84,0 0-62,-45 69 103,-102 140-66,108-160 67,-2-1 49,-2-3 68,-1-1 89,18-25 21,-96 99 268,83-91-248,5-9 56,30-29-117,-1 0 34,26-22-167,-7 6 124,6-5-99,6-5-92,0 0 0,0 0 1,0 0-1,0 1 0,0-1 1,0 0-1,-1 0 0,1 0 0,0 0 1,0 0-1,0 0 0,0 1 1,0-1-1,0 0 0,0 0 0,0 0 1,0 0-1,0 0 0,-1 0 1,1 0-1,0 0 0,0 0 0,0 0 1,0 1-1,0-1 0,0 0 0,-1 0 1,1 0-1,0 0 0,0 0 1,0 0-1,0 0 0,0 0 0,0 0 1,-1 0-1,1 0 0,0 0 1,0 0-1,0 0 0,0 0 0,0 0 1,-1 0-1,1 0 0,0 0 0,0-1 1,0 1-1,0 0 0,0 0 1,0 0-1,0 0 0,-1 0 0,1 0 1,0 0-1,0 0 0,0 0 1,0-1-1,0 1 0,0 0 0,0 0 1,0 0-1,0 0 0,0 0 1,0 0-1,0-1-1,4-11 32,12-17 13,9-5 27,1 0-48,7-6-40,22-16-51,5 5 19,-18 21 66,-5 8 48,0 3 61,-22 12 16,12 0 156,-26 7-285,0 0 0,0 0 0,0 0 0,0 0 0,1 0 0,-1 0 1,0 0-1,0 0 0,0 0 0,0 1 0,0-1 0,1 0 0,-1 1 0,0-1 0,0 1 0,0 0 0,0-1 0,1 1-14,-2 0 5,1 0-1,0 0 0,-1 0 0,1 0 0,-1-1 1,1 1-1,-1 0 0,1 0 0,-1 0 0,0 0 1,1 0-1,-1 0 0,0 0 0,0 0 0,0 1-4,-2 23 50,0-18-10,-1-1 0,1 0 0,-1 1 0,0-1 0,-1 1-40,-21 29 234,8-15-122,9-11-84,-13 18 152,-15 23-180,35-45 59,4-4-54,14-5-99,13-8-51,-10 2 129,-9 4 74,-3 2 71,2-1-21,0 0-37,8-3-9,23-5-16,-27 10 16,2 1 76,-1 3 103,-6 1-77,-4 1-35,-2 6 43,-4 0-96,-5 5-22,0-2-17,7-10-38,-1-1-1,1 1 1,-1-1 0,1 1-1,0-1 1,0 1-1,0-1 1,1 3 1,3 6-2,5 22 38,-8-25-18,-1 1 0,1-1 0,-1 0 0,-1 1 0,1-1 0,-2 1 0,1 0 0,-1-1 0,0 1-18,0-6 385,1-2 525,1-3-608,0-1-33,0 0-45,1-1-52,0 0-64,0 0-71,1 0-83,0 0-91,34-32 373,3 2-43,45-30 87,6 5-113,5 1-75,-40 25 78,0 1-36,1 0-34,0 1-36,0 1-34,1 0-34,-1 1-36,2 0-34,-1 1-36,1 0-34,-1 1-34,2 1-36,-1 0-34,1 0-36,0 1-34,0 1-35,0 0-34,1 1-36,0 0-35,0 1-34,0 0-35,1 1-35,0 0-35,0 1-34,0 0-36,1 1-34,-1 0-36,1 1-34,0 0-35,0 1-35,1 0-35,0 1-34,82-20-829,-41 11 547,15-4-73,17-4-68,1-1 78,14-4-55,44-11-315,112-29-873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6</cp:revision>
  <cp:lastPrinted>2016-03-09T11:19:00Z</cp:lastPrinted>
  <dcterms:created xsi:type="dcterms:W3CDTF">2021-03-07T16:50:00Z</dcterms:created>
  <dcterms:modified xsi:type="dcterms:W3CDTF">2023-08-06T06:40:00Z</dcterms:modified>
</cp:coreProperties>
</file>